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0E0" w:rsidRPr="00614D35" w:rsidRDefault="00614D35">
      <w:pPr>
        <w:spacing w:line="542" w:lineRule="exact"/>
        <w:textAlignment w:val="baseline"/>
        <w:rPr>
          <w:rFonts w:ascii="Arial" w:eastAsia="Arial" w:hAnsi="Arial"/>
          <w:b/>
          <w:color w:val="000000"/>
          <w:sz w:val="40"/>
          <w:szCs w:val="40"/>
        </w:rPr>
      </w:pPr>
      <w:r w:rsidRPr="00614D35">
        <w:rPr>
          <w:rFonts w:ascii="Arial" w:eastAsia="Arial" w:hAnsi="Arial"/>
          <w:b/>
          <w:color w:val="000000"/>
          <w:sz w:val="40"/>
          <w:szCs w:val="40"/>
        </w:rPr>
        <w:t>THEMBISILE HANI LOCAL</w:t>
      </w:r>
      <w:r w:rsidR="00602966" w:rsidRPr="00614D35">
        <w:rPr>
          <w:rFonts w:ascii="Arial" w:eastAsia="Arial" w:hAnsi="Arial"/>
          <w:b/>
          <w:color w:val="000000"/>
          <w:sz w:val="40"/>
          <w:szCs w:val="40"/>
        </w:rPr>
        <w:t>MUNICIPALITY</w:t>
      </w:r>
    </w:p>
    <w:p w:rsidR="006470E0" w:rsidRPr="00614D35" w:rsidRDefault="008A1A65">
      <w:pPr>
        <w:spacing w:before="5" w:line="513" w:lineRule="exact"/>
        <w:jc w:val="center"/>
        <w:textAlignment w:val="baseline"/>
        <w:rPr>
          <w:rFonts w:ascii="Arial" w:eastAsia="Arial" w:hAnsi="Arial"/>
          <w:b/>
          <w:color w:val="000000"/>
          <w:spacing w:val="-1"/>
          <w:sz w:val="40"/>
          <w:szCs w:val="40"/>
        </w:rPr>
      </w:pPr>
      <w:r>
        <w:rPr>
          <w:rFonts w:ascii="Arial" w:eastAsia="Arial" w:hAnsi="Arial"/>
          <w:b/>
          <w:color w:val="000000"/>
          <w:spacing w:val="-1"/>
          <w:sz w:val="40"/>
          <w:szCs w:val="40"/>
        </w:rPr>
        <w:t xml:space="preserve"> </w:t>
      </w:r>
      <w:r w:rsidR="00C8266E">
        <w:rPr>
          <w:rFonts w:ascii="Arial" w:eastAsia="Arial" w:hAnsi="Arial"/>
          <w:b/>
          <w:color w:val="000000"/>
          <w:spacing w:val="-1"/>
          <w:sz w:val="40"/>
          <w:szCs w:val="40"/>
        </w:rPr>
        <w:t xml:space="preserve"> </w:t>
      </w:r>
      <w:bookmarkStart w:id="0" w:name="_GoBack"/>
      <w:bookmarkEnd w:id="0"/>
      <w:r w:rsidR="004A36DD">
        <w:rPr>
          <w:rFonts w:ascii="Arial" w:eastAsia="Arial" w:hAnsi="Arial"/>
          <w:b/>
          <w:color w:val="000000"/>
          <w:spacing w:val="-1"/>
          <w:sz w:val="40"/>
          <w:szCs w:val="40"/>
        </w:rPr>
        <w:t>PETTY</w:t>
      </w:r>
      <w:r w:rsidR="00602966" w:rsidRPr="00614D35">
        <w:rPr>
          <w:rFonts w:ascii="Arial" w:eastAsia="Arial" w:hAnsi="Arial"/>
          <w:b/>
          <w:color w:val="000000"/>
          <w:spacing w:val="-1"/>
          <w:sz w:val="40"/>
          <w:szCs w:val="40"/>
        </w:rPr>
        <w:t xml:space="preserve"> CASH POLICY</w:t>
      </w:r>
    </w:p>
    <w:p w:rsidR="006470E0" w:rsidRDefault="006470E0">
      <w:pPr>
        <w:ind w:left="235" w:right="2150"/>
        <w:textAlignment w:val="baseline"/>
      </w:pPr>
    </w:p>
    <w:p w:rsidR="00614D35" w:rsidRDefault="00614D35">
      <w:pPr>
        <w:ind w:left="235" w:right="2150"/>
        <w:textAlignment w:val="baseline"/>
      </w:pPr>
    </w:p>
    <w:p w:rsidR="00614D35" w:rsidRDefault="00614D35">
      <w:pPr>
        <w:ind w:left="235" w:right="2150"/>
        <w:textAlignment w:val="baseline"/>
      </w:pPr>
    </w:p>
    <w:p w:rsidR="00614D35" w:rsidRDefault="00614D35" w:rsidP="00614D35">
      <w:pPr>
        <w:ind w:right="2150"/>
        <w:textAlignment w:val="baseline"/>
      </w:pPr>
    </w:p>
    <w:p w:rsidR="00614D35" w:rsidRDefault="00614D35">
      <w:pPr>
        <w:ind w:left="235" w:right="2150"/>
        <w:textAlignment w:val="baseline"/>
      </w:pPr>
    </w:p>
    <w:p w:rsidR="00614D35" w:rsidRDefault="00614D35">
      <w:pPr>
        <w:ind w:left="235" w:right="2150"/>
        <w:textAlignment w:val="baseline"/>
      </w:pPr>
      <w:r>
        <w:t xml:space="preserve">     </w:t>
      </w:r>
    </w:p>
    <w:p w:rsidR="00614D35" w:rsidRDefault="00614D35" w:rsidP="00614D35">
      <w:pPr>
        <w:jc w:val="center"/>
      </w:pPr>
      <w:r>
        <w:rPr>
          <w:noProof/>
          <w:lang w:val="en-ZA" w:eastAsia="en-ZA"/>
        </w:rPr>
        <w:drawing>
          <wp:inline distT="0" distB="0" distL="0" distR="0" wp14:anchorId="52F70AE1" wp14:editId="6181FFB6">
            <wp:extent cx="3848100" cy="2752725"/>
            <wp:effectExtent l="0" t="0" r="0" b="9525"/>
            <wp:docPr id="1" name="Picture 2" descr="Description: New Image"/>
            <wp:cNvGraphicFramePr/>
            <a:graphic xmlns:a="http://schemas.openxmlformats.org/drawingml/2006/main">
              <a:graphicData uri="http://schemas.openxmlformats.org/drawingml/2006/picture">
                <pic:pic xmlns:pic="http://schemas.openxmlformats.org/drawingml/2006/picture">
                  <pic:nvPicPr>
                    <pic:cNvPr id="1" name="Picture 2" descr="Description: New Image"/>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8100" cy="2752725"/>
                    </a:xfrm>
                    <a:prstGeom prst="rect">
                      <a:avLst/>
                    </a:prstGeom>
                    <a:noFill/>
                    <a:ln>
                      <a:noFill/>
                    </a:ln>
                  </pic:spPr>
                </pic:pic>
              </a:graphicData>
            </a:graphic>
          </wp:inline>
        </w:drawing>
      </w:r>
    </w:p>
    <w:p w:rsidR="00614D35" w:rsidRPr="00614D35" w:rsidRDefault="00614D35" w:rsidP="00614D35"/>
    <w:p w:rsidR="00614D35" w:rsidRPr="00614D35" w:rsidRDefault="00614D35" w:rsidP="00614D35"/>
    <w:p w:rsidR="00614D35" w:rsidRPr="00614D35" w:rsidRDefault="00614D35" w:rsidP="00614D35"/>
    <w:p w:rsidR="00614D35" w:rsidRPr="00614D35" w:rsidRDefault="00614D35" w:rsidP="00614D35"/>
    <w:p w:rsidR="00614D35" w:rsidRPr="00614D35" w:rsidRDefault="00614D35" w:rsidP="00614D35"/>
    <w:p w:rsidR="00614D35" w:rsidRPr="00614D35" w:rsidRDefault="00614D35" w:rsidP="00614D35"/>
    <w:p w:rsidR="00614D35" w:rsidRPr="00614D35" w:rsidRDefault="00614D35" w:rsidP="00614D35"/>
    <w:p w:rsidR="00614D35" w:rsidRPr="00950AEA" w:rsidRDefault="004A36DD" w:rsidP="00950AEA">
      <w:pPr>
        <w:jc w:val="center"/>
        <w:rPr>
          <w:b/>
          <w:sz w:val="44"/>
          <w:szCs w:val="44"/>
        </w:rPr>
      </w:pPr>
      <w:r>
        <w:rPr>
          <w:b/>
          <w:sz w:val="44"/>
          <w:szCs w:val="44"/>
        </w:rPr>
        <w:t>2018/2019</w:t>
      </w:r>
    </w:p>
    <w:p w:rsidR="00614D35" w:rsidRPr="00950AEA" w:rsidRDefault="00950AEA" w:rsidP="00614D35">
      <w:pPr>
        <w:tabs>
          <w:tab w:val="left" w:pos="3135"/>
        </w:tabs>
        <w:rPr>
          <w:b/>
          <w:sz w:val="40"/>
          <w:szCs w:val="40"/>
        </w:rPr>
      </w:pPr>
      <w:r>
        <w:rPr>
          <w:sz w:val="32"/>
          <w:szCs w:val="32"/>
        </w:rPr>
        <w:t xml:space="preserve">                                  </w:t>
      </w:r>
    </w:p>
    <w:p w:rsidR="00950AEA" w:rsidRDefault="00614D35" w:rsidP="00950AEA">
      <w:pPr>
        <w:tabs>
          <w:tab w:val="left" w:pos="3135"/>
        </w:tabs>
      </w:pPr>
      <w:r>
        <w:tab/>
      </w:r>
    </w:p>
    <w:p w:rsidR="00950AEA" w:rsidRDefault="00950AEA" w:rsidP="00950AEA">
      <w:pPr>
        <w:tabs>
          <w:tab w:val="left" w:pos="3135"/>
        </w:tabs>
      </w:pPr>
    </w:p>
    <w:p w:rsidR="00950AEA" w:rsidRDefault="00950AEA" w:rsidP="00950AEA">
      <w:pPr>
        <w:tabs>
          <w:tab w:val="left" w:pos="3135"/>
        </w:tabs>
      </w:pPr>
    </w:p>
    <w:p w:rsidR="00950AEA" w:rsidRDefault="00950AEA" w:rsidP="00950AEA">
      <w:pPr>
        <w:tabs>
          <w:tab w:val="left" w:pos="3135"/>
        </w:tabs>
      </w:pPr>
    </w:p>
    <w:p w:rsidR="00950AEA" w:rsidRDefault="00950AEA" w:rsidP="00950AEA">
      <w:pPr>
        <w:tabs>
          <w:tab w:val="left" w:pos="3135"/>
        </w:tabs>
      </w:pPr>
    </w:p>
    <w:p w:rsidR="00950AEA" w:rsidRDefault="00950AEA" w:rsidP="00950AEA">
      <w:pPr>
        <w:tabs>
          <w:tab w:val="left" w:pos="3135"/>
        </w:tabs>
      </w:pPr>
    </w:p>
    <w:p w:rsidR="00950AEA" w:rsidRDefault="00950AEA" w:rsidP="00950AEA">
      <w:pPr>
        <w:tabs>
          <w:tab w:val="left" w:pos="3135"/>
        </w:tabs>
      </w:pPr>
    </w:p>
    <w:p w:rsidR="00950AEA" w:rsidRDefault="00950AEA" w:rsidP="00950AEA">
      <w:pPr>
        <w:tabs>
          <w:tab w:val="left" w:pos="3135"/>
        </w:tabs>
      </w:pPr>
    </w:p>
    <w:p w:rsidR="00950AEA" w:rsidRDefault="00950AEA" w:rsidP="00950AEA">
      <w:pPr>
        <w:tabs>
          <w:tab w:val="left" w:pos="3135"/>
        </w:tabs>
      </w:pPr>
    </w:p>
    <w:p w:rsidR="006470E0" w:rsidRDefault="00950AEA" w:rsidP="00950AEA">
      <w:pPr>
        <w:tabs>
          <w:tab w:val="left" w:pos="3135"/>
        </w:tabs>
        <w:rPr>
          <w:rFonts w:ascii="Arial" w:eastAsia="Arial" w:hAnsi="Arial"/>
          <w:b/>
          <w:color w:val="000000"/>
          <w:sz w:val="24"/>
          <w:u w:val="single"/>
        </w:rPr>
      </w:pPr>
      <w:r>
        <w:rPr>
          <w:noProof/>
          <w:lang w:val="en-ZA" w:eastAsia="en-ZA"/>
        </w:rPr>
        <w:lastRenderedPageBreak/>
        <mc:AlternateContent>
          <mc:Choice Requires="wps">
            <w:drawing>
              <wp:anchor distT="0" distB="0" distL="0" distR="0" simplePos="0" relativeHeight="251657728" behindDoc="1" locked="0" layoutInCell="1" allowOverlap="1">
                <wp:simplePos x="0" y="0"/>
                <wp:positionH relativeFrom="page">
                  <wp:posOffset>1600200</wp:posOffset>
                </wp:positionH>
                <wp:positionV relativeFrom="page">
                  <wp:posOffset>8451215</wp:posOffset>
                </wp:positionV>
                <wp:extent cx="4980305" cy="352425"/>
                <wp:effectExtent l="0" t="0"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30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0E0" w:rsidRDefault="00602966">
                            <w:pPr>
                              <w:spacing w:line="271" w:lineRule="exact"/>
                              <w:ind w:left="432" w:hanging="432"/>
                              <w:textAlignment w:val="baseline"/>
                              <w:rPr>
                                <w:rFonts w:ascii="Arial" w:eastAsia="Arial" w:hAnsi="Arial"/>
                                <w:color w:val="000000"/>
                                <w:sz w:val="24"/>
                              </w:rPr>
                            </w:pPr>
                            <w:r>
                              <w:rPr>
                                <w:rFonts w:ascii="Arial" w:eastAsia="Arial" w:hAnsi="Arial"/>
                                <w:color w:val="000000"/>
                                <w:sz w:val="24"/>
                              </w:rPr>
                              <w:t>4.2 Petty cash is restricted to cash purchases up to a transaction value of R500</w:t>
                            </w:r>
                            <w:r w:rsidR="00950AEA">
                              <w:rPr>
                                <w:rFonts w:ascii="Arial" w:eastAsia="Arial" w:hAnsi="Arial"/>
                                <w:color w:val="000000"/>
                                <w:sz w:val="24"/>
                              </w:rPr>
                              <w:t>, 00</w:t>
                            </w:r>
                            <w:r>
                              <w:rPr>
                                <w:rFonts w:ascii="Arial" w:eastAsia="Arial" w:hAnsi="Arial"/>
                                <w:color w:val="000000"/>
                                <w:sz w:val="24"/>
                              </w:rPr>
                              <w:t xml:space="preserve"> VAT included.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126pt;margin-top:665.45pt;width:392.15pt;height:27.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" filled="f" stroked="f">
                <v:textbox inset="0,0,0,0">
                  <w:txbxContent>
                    <w:p w:rsidR="006470E0" w:rsidRDefault="00602966">
                      <w:pPr>
                        <w:spacing w:line="271" w:lineRule="exact"/>
                        <w:ind w:left="432" w:hanging="432"/>
                        <w:textAlignment w:val="baseline"/>
                        <w:rPr>
                          <w:rFonts w:ascii="Arial" w:eastAsia="Arial" w:hAnsi="Arial"/>
                          <w:color w:val="000000"/>
                          <w:sz w:val="24"/>
                        </w:rPr>
                      </w:pPr>
                      <w:r>
                        <w:rPr>
                          <w:rFonts w:ascii="Arial" w:eastAsia="Arial" w:hAnsi="Arial"/>
                          <w:color w:val="000000"/>
                          <w:sz w:val="24"/>
                        </w:rPr>
                        <w:t>4.2 Petty cash is restricted to cash purchases up to a transaction value of R500</w:t>
                      </w:r>
                      <w:r w:rsidR="00950AEA">
                        <w:rPr>
                          <w:rFonts w:ascii="Arial" w:eastAsia="Arial" w:hAnsi="Arial"/>
                          <w:color w:val="000000"/>
                          <w:sz w:val="24"/>
                        </w:rPr>
                        <w:t>, 00</w:t>
                      </w:r>
                      <w:r>
                        <w:rPr>
                          <w:rFonts w:ascii="Arial" w:eastAsia="Arial" w:hAnsi="Arial"/>
                          <w:color w:val="000000"/>
                          <w:sz w:val="24"/>
                        </w:rPr>
                        <w:t xml:space="preserve"> VAT included.</w:t>
                      </w:r>
                    </w:p>
                  </w:txbxContent>
                </v:textbox>
                <w10:wrap type="square" anchorx="page" anchory="page"/>
              </v:shape>
            </w:pict>
          </mc:Fallback>
        </mc:AlternateContent>
      </w:r>
      <w:r w:rsidR="00602966">
        <w:rPr>
          <w:rFonts w:ascii="Arial" w:eastAsia="Arial" w:hAnsi="Arial"/>
          <w:b/>
          <w:color w:val="000000"/>
          <w:sz w:val="24"/>
          <w:u w:val="single"/>
        </w:rPr>
        <w:t xml:space="preserve">INTRODUCTION </w:t>
      </w:r>
    </w:p>
    <w:p w:rsidR="006470E0" w:rsidRDefault="00602966" w:rsidP="00950AEA">
      <w:pPr>
        <w:spacing w:before="275" w:line="277" w:lineRule="exact"/>
        <w:ind w:left="576" w:right="432"/>
        <w:jc w:val="both"/>
        <w:textAlignment w:val="baseline"/>
        <w:rPr>
          <w:rFonts w:ascii="Arial" w:eastAsia="Arial" w:hAnsi="Arial"/>
          <w:color w:val="000000"/>
          <w:sz w:val="24"/>
        </w:rPr>
      </w:pPr>
      <w:r>
        <w:rPr>
          <w:rFonts w:ascii="Arial" w:eastAsia="Arial" w:hAnsi="Arial"/>
          <w:color w:val="000000"/>
          <w:sz w:val="24"/>
        </w:rPr>
        <w:t>Petty cash is a small amount of discretionary funds that are minor in the form of cash used for expenditure where it is impractical to follow the official procurement process due to the nature of the goods and/or services required.</w:t>
      </w:r>
    </w:p>
    <w:p w:rsidR="00950AEA" w:rsidRDefault="00602966" w:rsidP="00950AEA">
      <w:pPr>
        <w:tabs>
          <w:tab w:val="left" w:pos="360"/>
          <w:tab w:val="left" w:pos="576"/>
        </w:tabs>
        <w:spacing w:line="552" w:lineRule="exact"/>
        <w:ind w:right="4464"/>
        <w:textAlignment w:val="baseline"/>
        <w:rPr>
          <w:rFonts w:ascii="Arial" w:eastAsia="Arial" w:hAnsi="Arial"/>
          <w:b/>
          <w:color w:val="000000"/>
          <w:sz w:val="24"/>
          <w:u w:val="single"/>
        </w:rPr>
      </w:pPr>
      <w:r>
        <w:rPr>
          <w:rFonts w:ascii="Arial" w:eastAsia="Arial" w:hAnsi="Arial"/>
          <w:b/>
          <w:color w:val="000000"/>
          <w:sz w:val="24"/>
          <w:u w:val="single"/>
        </w:rPr>
        <w:t xml:space="preserve">OBJECTIVES OF POLICY </w:t>
      </w:r>
    </w:p>
    <w:p w:rsidR="006470E0" w:rsidRDefault="00602966" w:rsidP="00950AEA">
      <w:pPr>
        <w:tabs>
          <w:tab w:val="left" w:pos="360"/>
          <w:tab w:val="left" w:pos="576"/>
        </w:tabs>
        <w:spacing w:line="552" w:lineRule="exact"/>
        <w:ind w:right="4464"/>
        <w:textAlignment w:val="baseline"/>
        <w:rPr>
          <w:rFonts w:ascii="Arial" w:eastAsia="Arial" w:hAnsi="Arial"/>
          <w:b/>
          <w:color w:val="000000"/>
          <w:sz w:val="24"/>
          <w:u w:val="single"/>
        </w:rPr>
      </w:pPr>
      <w:r>
        <w:rPr>
          <w:rFonts w:ascii="Arial" w:eastAsia="Arial" w:hAnsi="Arial"/>
          <w:color w:val="000000"/>
          <w:sz w:val="24"/>
        </w:rPr>
        <w:t>The objectives of the policy are to:</w:t>
      </w:r>
    </w:p>
    <w:p w:rsidR="006470E0" w:rsidRDefault="00602966">
      <w:pPr>
        <w:spacing w:before="279" w:line="273" w:lineRule="exact"/>
        <w:ind w:left="1008" w:right="1008" w:hanging="432"/>
        <w:textAlignment w:val="baseline"/>
        <w:rPr>
          <w:rFonts w:ascii="Arial" w:eastAsia="Arial" w:hAnsi="Arial"/>
          <w:color w:val="000000"/>
          <w:sz w:val="24"/>
        </w:rPr>
      </w:pPr>
      <w:r>
        <w:rPr>
          <w:rFonts w:ascii="Arial" w:eastAsia="Arial" w:hAnsi="Arial"/>
          <w:color w:val="000000"/>
          <w:sz w:val="24"/>
        </w:rPr>
        <w:t>2.1 Ensure goods and services are procured by the municipality in accordance with authorized processes only.</w:t>
      </w:r>
    </w:p>
    <w:p w:rsidR="006470E0" w:rsidRDefault="00602966">
      <w:pPr>
        <w:spacing w:before="273" w:line="279" w:lineRule="exact"/>
        <w:ind w:left="1008" w:right="216" w:hanging="432"/>
        <w:textAlignment w:val="baseline"/>
        <w:rPr>
          <w:rFonts w:ascii="Arial" w:eastAsia="Arial" w:hAnsi="Arial"/>
          <w:color w:val="000000"/>
          <w:sz w:val="24"/>
        </w:rPr>
      </w:pPr>
      <w:r>
        <w:rPr>
          <w:rFonts w:ascii="Arial" w:eastAsia="Arial" w:hAnsi="Arial"/>
          <w:color w:val="000000"/>
          <w:sz w:val="24"/>
        </w:rPr>
        <w:t>2.2 Ensure that the municipality has and maintains an effective petty cash system of expenditure control.</w:t>
      </w:r>
    </w:p>
    <w:p w:rsidR="006470E0" w:rsidRDefault="00602966">
      <w:pPr>
        <w:spacing w:before="278" w:line="274" w:lineRule="exact"/>
        <w:ind w:left="576"/>
        <w:textAlignment w:val="baseline"/>
        <w:rPr>
          <w:rFonts w:ascii="Arial" w:eastAsia="Arial" w:hAnsi="Arial"/>
          <w:color w:val="000000"/>
          <w:sz w:val="24"/>
        </w:rPr>
      </w:pPr>
      <w:r>
        <w:rPr>
          <w:rFonts w:ascii="Arial" w:eastAsia="Arial" w:hAnsi="Arial"/>
          <w:color w:val="000000"/>
          <w:sz w:val="24"/>
        </w:rPr>
        <w:t>2.3 Ensure that sufficient petty cash is available when required</w:t>
      </w:r>
    </w:p>
    <w:p w:rsidR="006470E0" w:rsidRDefault="00602966">
      <w:pPr>
        <w:spacing w:before="279" w:line="273" w:lineRule="exact"/>
        <w:ind w:left="1008" w:right="720" w:hanging="432"/>
        <w:textAlignment w:val="baseline"/>
        <w:rPr>
          <w:rFonts w:ascii="Arial" w:eastAsia="Arial" w:hAnsi="Arial"/>
          <w:color w:val="000000"/>
          <w:sz w:val="24"/>
        </w:rPr>
      </w:pPr>
      <w:r>
        <w:rPr>
          <w:rFonts w:ascii="Arial" w:eastAsia="Arial" w:hAnsi="Arial"/>
          <w:color w:val="000000"/>
          <w:sz w:val="24"/>
        </w:rPr>
        <w:t>2.4 Ensure that the items required to be procured are approved petty cash items.</w:t>
      </w:r>
    </w:p>
    <w:p w:rsidR="006470E0" w:rsidRDefault="00602966">
      <w:pPr>
        <w:numPr>
          <w:ilvl w:val="0"/>
          <w:numId w:val="1"/>
        </w:numPr>
        <w:tabs>
          <w:tab w:val="clear" w:pos="360"/>
          <w:tab w:val="left" w:pos="576"/>
        </w:tabs>
        <w:spacing w:before="278" w:line="274" w:lineRule="exact"/>
        <w:ind w:left="576" w:hanging="360"/>
        <w:textAlignment w:val="baseline"/>
        <w:rPr>
          <w:rFonts w:ascii="Arial" w:eastAsia="Arial" w:hAnsi="Arial"/>
          <w:b/>
          <w:color w:val="000000"/>
          <w:sz w:val="24"/>
          <w:u w:val="single"/>
        </w:rPr>
      </w:pPr>
      <w:r>
        <w:rPr>
          <w:rFonts w:ascii="Arial" w:eastAsia="Arial" w:hAnsi="Arial"/>
          <w:b/>
          <w:color w:val="000000"/>
          <w:sz w:val="24"/>
          <w:u w:val="single"/>
        </w:rPr>
        <w:t>LEGISLATIVE FRAMEWORK</w:t>
      </w:r>
    </w:p>
    <w:p w:rsidR="006470E0" w:rsidRDefault="00602966">
      <w:pPr>
        <w:spacing w:before="278" w:line="274" w:lineRule="exact"/>
        <w:ind w:left="576"/>
        <w:textAlignment w:val="baseline"/>
        <w:rPr>
          <w:rFonts w:ascii="Arial" w:eastAsia="Arial" w:hAnsi="Arial"/>
          <w:color w:val="000000"/>
          <w:sz w:val="24"/>
        </w:rPr>
      </w:pPr>
      <w:r>
        <w:rPr>
          <w:rFonts w:ascii="Arial" w:eastAsia="Arial" w:hAnsi="Arial"/>
          <w:color w:val="000000"/>
          <w:sz w:val="24"/>
        </w:rPr>
        <w:t>The legislative framework governing petty cash are:</w:t>
      </w:r>
    </w:p>
    <w:p w:rsidR="006470E0" w:rsidRDefault="00602966">
      <w:pPr>
        <w:spacing w:before="273" w:line="279" w:lineRule="exact"/>
        <w:ind w:left="1008" w:right="216" w:hanging="432"/>
        <w:textAlignment w:val="baseline"/>
        <w:rPr>
          <w:rFonts w:ascii="Arial" w:eastAsia="Arial" w:hAnsi="Arial"/>
          <w:color w:val="000000"/>
          <w:sz w:val="24"/>
        </w:rPr>
      </w:pPr>
      <w:r>
        <w:rPr>
          <w:rFonts w:ascii="Arial" w:eastAsia="Arial" w:hAnsi="Arial"/>
          <w:color w:val="000000"/>
          <w:sz w:val="24"/>
        </w:rPr>
        <w:t>3.1 The Local Government Municipal Finance Management Act, Act 56 of 2003.</w:t>
      </w:r>
    </w:p>
    <w:p w:rsidR="006470E0" w:rsidRDefault="00602966" w:rsidP="00950AEA">
      <w:pPr>
        <w:spacing w:before="279" w:line="273" w:lineRule="exact"/>
        <w:ind w:left="1008" w:right="576" w:hanging="432"/>
        <w:jc w:val="both"/>
        <w:textAlignment w:val="baseline"/>
        <w:rPr>
          <w:rFonts w:ascii="Arial" w:eastAsia="Arial" w:hAnsi="Arial"/>
          <w:color w:val="000000"/>
          <w:spacing w:val="-1"/>
          <w:sz w:val="24"/>
        </w:rPr>
      </w:pPr>
      <w:r>
        <w:rPr>
          <w:rFonts w:ascii="Arial" w:eastAsia="Arial" w:hAnsi="Arial"/>
          <w:color w:val="000000"/>
          <w:spacing w:val="-1"/>
          <w:sz w:val="24"/>
        </w:rPr>
        <w:t>3.2 The Municipal Supply Chain Management Regulations, Regulation 868, published under Government Gazette 27636, 30 May 2005.</w:t>
      </w:r>
    </w:p>
    <w:p w:rsidR="006470E0" w:rsidRDefault="00602966">
      <w:pPr>
        <w:spacing w:before="278" w:line="274" w:lineRule="exact"/>
        <w:ind w:left="576"/>
        <w:textAlignment w:val="baseline"/>
        <w:rPr>
          <w:rFonts w:ascii="Arial" w:eastAsia="Arial" w:hAnsi="Arial"/>
          <w:color w:val="000000"/>
          <w:sz w:val="24"/>
        </w:rPr>
      </w:pPr>
      <w:r>
        <w:rPr>
          <w:rFonts w:ascii="Arial" w:eastAsia="Arial" w:hAnsi="Arial"/>
          <w:color w:val="000000"/>
          <w:sz w:val="24"/>
        </w:rPr>
        <w:t>3.3 The municipal Supply Chain Management Policy.</w:t>
      </w:r>
    </w:p>
    <w:p w:rsidR="006470E0" w:rsidRDefault="00602966">
      <w:pPr>
        <w:numPr>
          <w:ilvl w:val="0"/>
          <w:numId w:val="1"/>
        </w:numPr>
        <w:tabs>
          <w:tab w:val="clear" w:pos="360"/>
          <w:tab w:val="left" w:pos="576"/>
        </w:tabs>
        <w:spacing w:before="557" w:line="274" w:lineRule="exact"/>
        <w:ind w:left="576" w:hanging="360"/>
        <w:textAlignment w:val="baseline"/>
        <w:rPr>
          <w:rFonts w:ascii="Arial" w:eastAsia="Arial" w:hAnsi="Arial"/>
          <w:b/>
          <w:color w:val="000000"/>
          <w:spacing w:val="-1"/>
          <w:sz w:val="24"/>
          <w:u w:val="single"/>
        </w:rPr>
      </w:pPr>
      <w:r>
        <w:rPr>
          <w:rFonts w:ascii="Arial" w:eastAsia="Arial" w:hAnsi="Arial"/>
          <w:b/>
          <w:color w:val="000000"/>
          <w:spacing w:val="-1"/>
          <w:sz w:val="24"/>
          <w:u w:val="single"/>
        </w:rPr>
        <w:t>PETTY CASH PURCHASES</w:t>
      </w:r>
    </w:p>
    <w:p w:rsidR="006470E0" w:rsidRDefault="00950AEA" w:rsidP="00950AEA">
      <w:pPr>
        <w:spacing w:before="277" w:line="275" w:lineRule="exact"/>
        <w:ind w:left="1008" w:right="360" w:hanging="432"/>
        <w:jc w:val="both"/>
        <w:textAlignment w:val="baseline"/>
        <w:rPr>
          <w:rFonts w:ascii="Arial" w:eastAsia="Arial" w:hAnsi="Arial"/>
          <w:color w:val="000000"/>
          <w:sz w:val="24"/>
        </w:rPr>
      </w:pPr>
      <w:r>
        <w:rPr>
          <w:rFonts w:ascii="Arial" w:eastAsia="Arial" w:hAnsi="Arial"/>
          <w:color w:val="000000"/>
          <w:sz w:val="24"/>
        </w:rPr>
        <w:t>4.1</w:t>
      </w:r>
      <w:r w:rsidR="00602966">
        <w:rPr>
          <w:rFonts w:ascii="Arial" w:eastAsia="Arial" w:hAnsi="Arial"/>
          <w:color w:val="000000"/>
          <w:sz w:val="24"/>
        </w:rPr>
        <w:t>The Chief financial Officer must delegate personnel from the expenditure section in the treasury office and to keep petty cash registers and make petty cash payments up to the maximum amount as allowed per transaction.</w:t>
      </w:r>
    </w:p>
    <w:p w:rsidR="006470E0" w:rsidRDefault="006470E0" w:rsidP="00950AEA">
      <w:pPr>
        <w:jc w:val="both"/>
        <w:sectPr w:rsidR="006470E0">
          <w:headerReference w:type="default" r:id="rId8"/>
          <w:pgSz w:w="12240" w:h="15840"/>
          <w:pgMar w:top="1700" w:right="1646" w:bottom="2135" w:left="1954" w:header="720" w:footer="720" w:gutter="0"/>
          <w:cols w:space="720"/>
        </w:sectPr>
      </w:pPr>
    </w:p>
    <w:p w:rsidR="006470E0" w:rsidRDefault="00602966" w:rsidP="00950AEA">
      <w:pPr>
        <w:spacing w:before="9" w:line="277" w:lineRule="exact"/>
        <w:ind w:left="1008" w:right="360" w:hanging="432"/>
        <w:jc w:val="both"/>
        <w:textAlignment w:val="baseline"/>
        <w:rPr>
          <w:rFonts w:ascii="Arial" w:eastAsia="Arial" w:hAnsi="Arial"/>
          <w:color w:val="000000"/>
          <w:sz w:val="24"/>
        </w:rPr>
      </w:pPr>
      <w:r>
        <w:rPr>
          <w:rFonts w:ascii="Arial" w:eastAsia="Arial" w:hAnsi="Arial"/>
          <w:color w:val="000000"/>
          <w:sz w:val="24"/>
        </w:rPr>
        <w:lastRenderedPageBreak/>
        <w:t>4.3 Petty cash purchases may not deliberately be broken up over two (2) or more transaction claims or be split over more than one (1) day for the same items in order to fall within the determined threshold of R500,00 VAT included.</w:t>
      </w:r>
    </w:p>
    <w:p w:rsidR="006470E0" w:rsidRDefault="00602966">
      <w:pPr>
        <w:spacing w:before="277" w:line="275" w:lineRule="exact"/>
        <w:ind w:left="144"/>
        <w:textAlignment w:val="baseline"/>
        <w:rPr>
          <w:rFonts w:ascii="Arial" w:eastAsia="Arial" w:hAnsi="Arial"/>
          <w:color w:val="000000"/>
          <w:spacing w:val="1"/>
          <w:sz w:val="24"/>
        </w:rPr>
      </w:pPr>
      <w:r>
        <w:rPr>
          <w:rFonts w:ascii="Arial" w:eastAsia="Arial" w:hAnsi="Arial"/>
          <w:color w:val="000000"/>
          <w:spacing w:val="1"/>
          <w:sz w:val="24"/>
        </w:rPr>
        <w:t xml:space="preserve">5. </w:t>
      </w:r>
      <w:r>
        <w:rPr>
          <w:rFonts w:ascii="Arial" w:eastAsia="Arial" w:hAnsi="Arial"/>
          <w:b/>
          <w:color w:val="000000"/>
          <w:spacing w:val="1"/>
          <w:sz w:val="24"/>
          <w:u w:val="single"/>
        </w:rPr>
        <w:t xml:space="preserve">APPROVED LIST OF PETTY CASH PURCHASES </w:t>
      </w:r>
    </w:p>
    <w:p w:rsidR="006470E0" w:rsidRDefault="00602966">
      <w:pPr>
        <w:spacing w:before="277" w:line="275" w:lineRule="exact"/>
        <w:ind w:left="576"/>
        <w:textAlignment w:val="baseline"/>
        <w:rPr>
          <w:rFonts w:ascii="Arial" w:eastAsia="Arial" w:hAnsi="Arial"/>
          <w:color w:val="000000"/>
          <w:sz w:val="24"/>
        </w:rPr>
      </w:pPr>
      <w:r>
        <w:rPr>
          <w:rFonts w:ascii="Arial" w:eastAsia="Arial" w:hAnsi="Arial"/>
          <w:color w:val="000000"/>
          <w:sz w:val="24"/>
        </w:rPr>
        <w:t>5.1 Approved items for petty cash purchases, but not limited:</w:t>
      </w:r>
    </w:p>
    <w:p w:rsidR="006470E0" w:rsidRDefault="00602966">
      <w:pPr>
        <w:numPr>
          <w:ilvl w:val="0"/>
          <w:numId w:val="2"/>
        </w:numPr>
        <w:tabs>
          <w:tab w:val="clear" w:pos="432"/>
          <w:tab w:val="left" w:pos="1008"/>
        </w:tabs>
        <w:spacing w:before="277" w:line="274" w:lineRule="exact"/>
        <w:ind w:left="1008" w:hanging="432"/>
        <w:textAlignment w:val="baseline"/>
        <w:rPr>
          <w:rFonts w:ascii="Arial" w:eastAsia="Arial" w:hAnsi="Arial"/>
          <w:color w:val="000000"/>
          <w:sz w:val="24"/>
        </w:rPr>
      </w:pPr>
      <w:r>
        <w:rPr>
          <w:rFonts w:ascii="Arial" w:eastAsia="Arial" w:hAnsi="Arial"/>
          <w:color w:val="000000"/>
          <w:sz w:val="24"/>
        </w:rPr>
        <w:t>bouquets and flowers utilized for official for official purposes;</w:t>
      </w:r>
    </w:p>
    <w:p w:rsidR="006470E0" w:rsidRDefault="00602966">
      <w:pPr>
        <w:numPr>
          <w:ilvl w:val="0"/>
          <w:numId w:val="2"/>
        </w:numPr>
        <w:tabs>
          <w:tab w:val="clear" w:pos="432"/>
          <w:tab w:val="left" w:pos="1008"/>
        </w:tabs>
        <w:spacing w:line="274" w:lineRule="exact"/>
        <w:ind w:left="1008" w:hanging="432"/>
        <w:textAlignment w:val="baseline"/>
        <w:rPr>
          <w:rFonts w:ascii="Arial" w:eastAsia="Arial" w:hAnsi="Arial"/>
          <w:color w:val="000000"/>
          <w:spacing w:val="-4"/>
          <w:sz w:val="24"/>
        </w:rPr>
      </w:pPr>
      <w:r>
        <w:rPr>
          <w:rFonts w:ascii="Arial" w:eastAsia="Arial" w:hAnsi="Arial"/>
          <w:color w:val="000000"/>
          <w:spacing w:val="-4"/>
          <w:sz w:val="24"/>
        </w:rPr>
        <w:t>tollgate fees;</w:t>
      </w:r>
    </w:p>
    <w:p w:rsidR="006470E0" w:rsidRDefault="00602966">
      <w:pPr>
        <w:numPr>
          <w:ilvl w:val="0"/>
          <w:numId w:val="2"/>
        </w:numPr>
        <w:tabs>
          <w:tab w:val="clear" w:pos="432"/>
          <w:tab w:val="left" w:pos="1008"/>
        </w:tabs>
        <w:spacing w:before="4" w:line="274" w:lineRule="exact"/>
        <w:ind w:left="1008" w:hanging="432"/>
        <w:textAlignment w:val="baseline"/>
        <w:rPr>
          <w:rFonts w:ascii="Arial" w:eastAsia="Arial" w:hAnsi="Arial"/>
          <w:color w:val="000000"/>
          <w:spacing w:val="-2"/>
          <w:sz w:val="24"/>
        </w:rPr>
      </w:pPr>
      <w:r>
        <w:rPr>
          <w:rFonts w:ascii="Arial" w:eastAsia="Arial" w:hAnsi="Arial"/>
          <w:color w:val="000000"/>
          <w:spacing w:val="-2"/>
          <w:sz w:val="24"/>
        </w:rPr>
        <w:t>refreshments and catering</w:t>
      </w:r>
    </w:p>
    <w:p w:rsidR="006470E0" w:rsidRDefault="00602966">
      <w:pPr>
        <w:numPr>
          <w:ilvl w:val="0"/>
          <w:numId w:val="2"/>
        </w:numPr>
        <w:tabs>
          <w:tab w:val="clear" w:pos="432"/>
          <w:tab w:val="left" w:pos="1008"/>
        </w:tabs>
        <w:spacing w:line="274" w:lineRule="exact"/>
        <w:ind w:left="1008" w:hanging="432"/>
        <w:textAlignment w:val="baseline"/>
        <w:rPr>
          <w:rFonts w:ascii="Arial" w:eastAsia="Arial" w:hAnsi="Arial"/>
          <w:color w:val="000000"/>
          <w:sz w:val="24"/>
        </w:rPr>
      </w:pPr>
      <w:r>
        <w:rPr>
          <w:rFonts w:ascii="Arial" w:eastAsia="Arial" w:hAnsi="Arial"/>
          <w:color w:val="000000"/>
          <w:sz w:val="24"/>
        </w:rPr>
        <w:t>pay-as-you-go cellular airtime; and/or</w:t>
      </w:r>
    </w:p>
    <w:p w:rsidR="006470E0" w:rsidRDefault="00602966">
      <w:pPr>
        <w:numPr>
          <w:ilvl w:val="0"/>
          <w:numId w:val="2"/>
        </w:numPr>
        <w:tabs>
          <w:tab w:val="clear" w:pos="432"/>
          <w:tab w:val="left" w:pos="1008"/>
        </w:tabs>
        <w:spacing w:before="6" w:line="273" w:lineRule="exact"/>
        <w:ind w:left="1008" w:right="792" w:hanging="432"/>
        <w:jc w:val="both"/>
        <w:textAlignment w:val="baseline"/>
        <w:rPr>
          <w:rFonts w:ascii="Arial" w:eastAsia="Arial" w:hAnsi="Arial"/>
          <w:color w:val="000000"/>
          <w:sz w:val="24"/>
        </w:rPr>
      </w:pPr>
      <w:proofErr w:type="gramStart"/>
      <w:r>
        <w:rPr>
          <w:rFonts w:ascii="Arial" w:eastAsia="Arial" w:hAnsi="Arial"/>
          <w:color w:val="000000"/>
          <w:sz w:val="24"/>
        </w:rPr>
        <w:t>purchases</w:t>
      </w:r>
      <w:proofErr w:type="gramEnd"/>
      <w:r>
        <w:rPr>
          <w:rFonts w:ascii="Arial" w:eastAsia="Arial" w:hAnsi="Arial"/>
          <w:color w:val="000000"/>
          <w:sz w:val="24"/>
        </w:rPr>
        <w:t xml:space="preserve"> of an urgent nature where it is impractical to follow the official procurement process.</w:t>
      </w:r>
    </w:p>
    <w:p w:rsidR="006470E0" w:rsidRDefault="00602966">
      <w:pPr>
        <w:spacing w:before="273" w:line="279" w:lineRule="exact"/>
        <w:ind w:left="1008" w:right="216" w:hanging="432"/>
        <w:textAlignment w:val="baseline"/>
        <w:rPr>
          <w:rFonts w:ascii="Arial" w:eastAsia="Arial" w:hAnsi="Arial"/>
          <w:color w:val="000000"/>
          <w:sz w:val="24"/>
        </w:rPr>
      </w:pPr>
      <w:r>
        <w:rPr>
          <w:rFonts w:ascii="Arial" w:eastAsia="Arial" w:hAnsi="Arial"/>
          <w:color w:val="000000"/>
          <w:sz w:val="24"/>
        </w:rPr>
        <w:t>5.2 Departments co-operation is requested not to utilize the petty cash for the following items:</w:t>
      </w:r>
    </w:p>
    <w:p w:rsidR="006470E0" w:rsidRDefault="00602966">
      <w:pPr>
        <w:numPr>
          <w:ilvl w:val="0"/>
          <w:numId w:val="3"/>
        </w:numPr>
        <w:tabs>
          <w:tab w:val="clear" w:pos="432"/>
          <w:tab w:val="left" w:pos="1008"/>
        </w:tabs>
        <w:spacing w:before="277" w:line="274" w:lineRule="exact"/>
        <w:ind w:left="1008" w:hanging="432"/>
        <w:textAlignment w:val="baseline"/>
        <w:rPr>
          <w:rFonts w:ascii="Arial" w:eastAsia="Arial" w:hAnsi="Arial"/>
          <w:color w:val="000000"/>
          <w:spacing w:val="-1"/>
          <w:sz w:val="24"/>
        </w:rPr>
      </w:pPr>
      <w:r>
        <w:rPr>
          <w:rFonts w:ascii="Arial" w:eastAsia="Arial" w:hAnsi="Arial"/>
          <w:color w:val="000000"/>
          <w:spacing w:val="-1"/>
          <w:sz w:val="24"/>
        </w:rPr>
        <w:t>approved store items which are kept at the municipal store;</w:t>
      </w:r>
    </w:p>
    <w:p w:rsidR="006470E0" w:rsidRDefault="00602966">
      <w:pPr>
        <w:numPr>
          <w:ilvl w:val="0"/>
          <w:numId w:val="3"/>
        </w:numPr>
        <w:tabs>
          <w:tab w:val="clear" w:pos="432"/>
          <w:tab w:val="left" w:pos="1008"/>
        </w:tabs>
        <w:spacing w:line="276" w:lineRule="exact"/>
        <w:ind w:left="1008" w:right="288" w:hanging="432"/>
        <w:textAlignment w:val="baseline"/>
        <w:rPr>
          <w:rFonts w:ascii="Arial" w:eastAsia="Arial" w:hAnsi="Arial"/>
          <w:color w:val="000000"/>
          <w:sz w:val="24"/>
        </w:rPr>
      </w:pPr>
      <w:proofErr w:type="gramStart"/>
      <w:r>
        <w:rPr>
          <w:rFonts w:ascii="Arial" w:eastAsia="Arial" w:hAnsi="Arial"/>
          <w:color w:val="000000"/>
          <w:sz w:val="24"/>
        </w:rPr>
        <w:t>any</w:t>
      </w:r>
      <w:proofErr w:type="gramEnd"/>
      <w:r>
        <w:rPr>
          <w:rFonts w:ascii="Arial" w:eastAsia="Arial" w:hAnsi="Arial"/>
          <w:color w:val="000000"/>
          <w:sz w:val="24"/>
        </w:rPr>
        <w:t xml:space="preserve"> items which can be classified as assets, example</w:t>
      </w:r>
      <w:r w:rsidR="004A36DD">
        <w:rPr>
          <w:rFonts w:ascii="Arial" w:eastAsia="Arial" w:hAnsi="Arial"/>
          <w:color w:val="000000"/>
          <w:sz w:val="24"/>
        </w:rPr>
        <w:t>, calculators and memory sticks.</w:t>
      </w:r>
    </w:p>
    <w:p w:rsidR="006470E0" w:rsidRDefault="00602966">
      <w:pPr>
        <w:numPr>
          <w:ilvl w:val="0"/>
          <w:numId w:val="3"/>
        </w:numPr>
        <w:tabs>
          <w:tab w:val="clear" w:pos="432"/>
          <w:tab w:val="left" w:pos="1008"/>
        </w:tabs>
        <w:spacing w:line="274" w:lineRule="exact"/>
        <w:ind w:left="1008" w:hanging="432"/>
        <w:textAlignment w:val="baseline"/>
        <w:rPr>
          <w:rFonts w:ascii="Arial" w:eastAsia="Arial" w:hAnsi="Arial"/>
          <w:color w:val="000000"/>
          <w:spacing w:val="-2"/>
          <w:sz w:val="24"/>
        </w:rPr>
      </w:pPr>
      <w:r>
        <w:rPr>
          <w:rFonts w:ascii="Arial" w:eastAsia="Arial" w:hAnsi="Arial"/>
          <w:color w:val="000000"/>
          <w:spacing w:val="-2"/>
          <w:sz w:val="24"/>
        </w:rPr>
        <w:t>subsistence and travel claims;</w:t>
      </w:r>
    </w:p>
    <w:p w:rsidR="006470E0" w:rsidRDefault="00602966">
      <w:pPr>
        <w:numPr>
          <w:ilvl w:val="0"/>
          <w:numId w:val="3"/>
        </w:numPr>
        <w:tabs>
          <w:tab w:val="clear" w:pos="432"/>
          <w:tab w:val="left" w:pos="1008"/>
        </w:tabs>
        <w:spacing w:before="4" w:line="274" w:lineRule="exact"/>
        <w:ind w:left="1008" w:hanging="432"/>
        <w:textAlignment w:val="baseline"/>
        <w:rPr>
          <w:rFonts w:ascii="Arial" w:eastAsia="Arial" w:hAnsi="Arial"/>
          <w:color w:val="000000"/>
          <w:spacing w:val="-1"/>
          <w:sz w:val="24"/>
        </w:rPr>
      </w:pPr>
      <w:r>
        <w:rPr>
          <w:rFonts w:ascii="Arial" w:eastAsia="Arial" w:hAnsi="Arial"/>
          <w:color w:val="000000"/>
          <w:spacing w:val="-1"/>
          <w:sz w:val="24"/>
        </w:rPr>
        <w:t>stationery and computer related equipment;</w:t>
      </w:r>
    </w:p>
    <w:p w:rsidR="006470E0" w:rsidRDefault="00602966">
      <w:pPr>
        <w:numPr>
          <w:ilvl w:val="0"/>
          <w:numId w:val="3"/>
        </w:numPr>
        <w:tabs>
          <w:tab w:val="clear" w:pos="432"/>
          <w:tab w:val="left" w:pos="1008"/>
        </w:tabs>
        <w:spacing w:line="276" w:lineRule="exact"/>
        <w:ind w:left="1008" w:right="504" w:hanging="432"/>
        <w:textAlignment w:val="baseline"/>
        <w:rPr>
          <w:rFonts w:ascii="Arial" w:eastAsia="Arial" w:hAnsi="Arial"/>
          <w:color w:val="000000"/>
          <w:sz w:val="24"/>
        </w:rPr>
      </w:pPr>
      <w:r>
        <w:rPr>
          <w:rFonts w:ascii="Arial" w:eastAsia="Arial" w:hAnsi="Arial"/>
          <w:color w:val="000000"/>
          <w:sz w:val="24"/>
        </w:rPr>
        <w:t xml:space="preserve">ordinary material and tools for repairs except for the petty cash bins </w:t>
      </w:r>
      <w:r w:rsidR="004A36DD">
        <w:rPr>
          <w:rFonts w:ascii="Arial" w:eastAsia="Arial" w:hAnsi="Arial"/>
          <w:color w:val="000000"/>
          <w:sz w:val="24"/>
        </w:rPr>
        <w:t>kept by supply chain management  items amounting to less than R500.00</w:t>
      </w:r>
    </w:p>
    <w:p w:rsidR="006470E0" w:rsidRDefault="00602966">
      <w:pPr>
        <w:numPr>
          <w:ilvl w:val="0"/>
          <w:numId w:val="3"/>
        </w:numPr>
        <w:tabs>
          <w:tab w:val="clear" w:pos="432"/>
          <w:tab w:val="left" w:pos="1008"/>
        </w:tabs>
        <w:spacing w:line="275" w:lineRule="exact"/>
        <w:ind w:left="1008" w:right="360" w:hanging="432"/>
        <w:textAlignment w:val="baseline"/>
        <w:rPr>
          <w:rFonts w:ascii="Arial" w:eastAsia="Arial" w:hAnsi="Arial"/>
          <w:color w:val="000000"/>
          <w:sz w:val="24"/>
        </w:rPr>
      </w:pPr>
      <w:r>
        <w:rPr>
          <w:rFonts w:ascii="Arial" w:eastAsia="Arial" w:hAnsi="Arial"/>
          <w:color w:val="000000"/>
          <w:sz w:val="24"/>
        </w:rPr>
        <w:t xml:space="preserve">safety equipment and clothing such as clothes, ear protectors, safety glasses, </w:t>
      </w:r>
      <w:proofErr w:type="spellStart"/>
      <w:r>
        <w:rPr>
          <w:rFonts w:ascii="Arial" w:eastAsia="Arial" w:hAnsi="Arial"/>
          <w:color w:val="000000"/>
          <w:sz w:val="24"/>
        </w:rPr>
        <w:t>etc</w:t>
      </w:r>
      <w:proofErr w:type="spellEnd"/>
      <w:r>
        <w:rPr>
          <w:rFonts w:ascii="Arial" w:eastAsia="Arial" w:hAnsi="Arial"/>
          <w:color w:val="000000"/>
          <w:sz w:val="24"/>
        </w:rPr>
        <w:t>; and/or</w:t>
      </w:r>
    </w:p>
    <w:p w:rsidR="006470E0" w:rsidRDefault="00602966">
      <w:pPr>
        <w:numPr>
          <w:ilvl w:val="0"/>
          <w:numId w:val="3"/>
        </w:numPr>
        <w:tabs>
          <w:tab w:val="clear" w:pos="432"/>
          <w:tab w:val="left" w:pos="1008"/>
        </w:tabs>
        <w:spacing w:line="274" w:lineRule="exact"/>
        <w:ind w:left="1008" w:hanging="432"/>
        <w:textAlignment w:val="baseline"/>
        <w:rPr>
          <w:rFonts w:ascii="Arial" w:eastAsia="Arial" w:hAnsi="Arial"/>
          <w:color w:val="000000"/>
          <w:spacing w:val="-1"/>
          <w:sz w:val="24"/>
        </w:rPr>
      </w:pPr>
      <w:proofErr w:type="gramStart"/>
      <w:r>
        <w:rPr>
          <w:rFonts w:ascii="Arial" w:eastAsia="Arial" w:hAnsi="Arial"/>
          <w:color w:val="000000"/>
          <w:spacing w:val="-1"/>
          <w:sz w:val="24"/>
        </w:rPr>
        <w:t>wages</w:t>
      </w:r>
      <w:proofErr w:type="gramEnd"/>
      <w:r>
        <w:rPr>
          <w:rFonts w:ascii="Arial" w:eastAsia="Arial" w:hAnsi="Arial"/>
          <w:color w:val="000000"/>
          <w:spacing w:val="-1"/>
          <w:sz w:val="24"/>
        </w:rPr>
        <w:t xml:space="preserve"> for contractors, </w:t>
      </w:r>
      <w:proofErr w:type="spellStart"/>
      <w:r>
        <w:rPr>
          <w:rFonts w:ascii="Arial" w:eastAsia="Arial" w:hAnsi="Arial"/>
          <w:color w:val="000000"/>
          <w:spacing w:val="-1"/>
          <w:sz w:val="24"/>
        </w:rPr>
        <w:t>labour</w:t>
      </w:r>
      <w:proofErr w:type="spellEnd"/>
      <w:r>
        <w:rPr>
          <w:rFonts w:ascii="Arial" w:eastAsia="Arial" w:hAnsi="Arial"/>
          <w:color w:val="000000"/>
          <w:spacing w:val="-1"/>
          <w:sz w:val="24"/>
        </w:rPr>
        <w:t xml:space="preserve"> or contract work less than R500,00.</w:t>
      </w:r>
    </w:p>
    <w:p w:rsidR="006470E0" w:rsidRDefault="00602966">
      <w:pPr>
        <w:spacing w:before="276" w:line="276" w:lineRule="exact"/>
        <w:ind w:left="1008" w:right="648" w:hanging="432"/>
        <w:textAlignment w:val="baseline"/>
        <w:rPr>
          <w:rFonts w:ascii="Arial" w:eastAsia="Arial" w:hAnsi="Arial"/>
          <w:color w:val="000000"/>
          <w:sz w:val="24"/>
        </w:rPr>
      </w:pPr>
      <w:r>
        <w:rPr>
          <w:rFonts w:ascii="Arial" w:eastAsia="Arial" w:hAnsi="Arial"/>
          <w:color w:val="000000"/>
          <w:sz w:val="24"/>
        </w:rPr>
        <w:t>5.3 Petty cash other than that specified in 5.1 (a-d) above must be approved by the Chief Financial Officer or delegated senior official prior to the transaction.</w:t>
      </w:r>
    </w:p>
    <w:p w:rsidR="006470E0" w:rsidRDefault="00602966">
      <w:pPr>
        <w:spacing w:before="277" w:line="275" w:lineRule="exact"/>
        <w:ind w:left="144"/>
        <w:textAlignment w:val="baseline"/>
        <w:rPr>
          <w:rFonts w:ascii="Arial" w:eastAsia="Arial" w:hAnsi="Arial"/>
          <w:color w:val="000000"/>
          <w:spacing w:val="5"/>
          <w:sz w:val="24"/>
        </w:rPr>
      </w:pPr>
      <w:r>
        <w:rPr>
          <w:rFonts w:ascii="Arial" w:eastAsia="Arial" w:hAnsi="Arial"/>
          <w:color w:val="000000"/>
          <w:spacing w:val="5"/>
          <w:sz w:val="24"/>
        </w:rPr>
        <w:t xml:space="preserve">6. </w:t>
      </w:r>
      <w:r>
        <w:rPr>
          <w:rFonts w:ascii="Arial" w:eastAsia="Arial" w:hAnsi="Arial"/>
          <w:b/>
          <w:color w:val="000000"/>
          <w:spacing w:val="5"/>
          <w:sz w:val="24"/>
          <w:u w:val="single"/>
        </w:rPr>
        <w:t xml:space="preserve">SAFEGUARDING </w:t>
      </w:r>
    </w:p>
    <w:p w:rsidR="006470E0" w:rsidRDefault="00602966">
      <w:pPr>
        <w:spacing w:before="273" w:line="279" w:lineRule="exact"/>
        <w:ind w:left="1008" w:right="216" w:hanging="432"/>
        <w:textAlignment w:val="baseline"/>
        <w:rPr>
          <w:rFonts w:ascii="Arial" w:eastAsia="Arial" w:hAnsi="Arial"/>
          <w:color w:val="000000"/>
          <w:spacing w:val="-2"/>
          <w:sz w:val="24"/>
        </w:rPr>
      </w:pPr>
      <w:r>
        <w:rPr>
          <w:rFonts w:ascii="Arial" w:eastAsia="Arial" w:hAnsi="Arial"/>
          <w:color w:val="000000"/>
          <w:spacing w:val="-2"/>
          <w:sz w:val="24"/>
        </w:rPr>
        <w:t>6.1 The petty cash is to be safeguarded in a lockable cash box and should be locked away when not in use during normal business hours.</w:t>
      </w:r>
    </w:p>
    <w:p w:rsidR="006470E0" w:rsidRDefault="00602966">
      <w:pPr>
        <w:spacing w:before="277" w:line="274" w:lineRule="exact"/>
        <w:ind w:left="576"/>
        <w:textAlignment w:val="baseline"/>
        <w:rPr>
          <w:rFonts w:ascii="Arial" w:eastAsia="Arial" w:hAnsi="Arial"/>
          <w:color w:val="000000"/>
          <w:sz w:val="24"/>
        </w:rPr>
      </w:pPr>
      <w:r>
        <w:rPr>
          <w:rFonts w:ascii="Arial" w:eastAsia="Arial" w:hAnsi="Arial"/>
          <w:color w:val="000000"/>
          <w:sz w:val="24"/>
        </w:rPr>
        <w:t>6.2 After normal business hours, the responsible petty cash official must</w:t>
      </w:r>
    </w:p>
    <w:p w:rsidR="006470E0" w:rsidRDefault="00602966">
      <w:pPr>
        <w:spacing w:line="276" w:lineRule="exact"/>
        <w:ind w:left="1008" w:right="864"/>
        <w:textAlignment w:val="baseline"/>
        <w:rPr>
          <w:rFonts w:ascii="Arial" w:eastAsia="Arial" w:hAnsi="Arial"/>
          <w:color w:val="000000"/>
          <w:sz w:val="24"/>
        </w:rPr>
      </w:pPr>
      <w:proofErr w:type="gramStart"/>
      <w:r>
        <w:rPr>
          <w:rFonts w:ascii="Arial" w:eastAsia="Arial" w:hAnsi="Arial"/>
          <w:color w:val="000000"/>
          <w:sz w:val="24"/>
        </w:rPr>
        <w:t>lock</w:t>
      </w:r>
      <w:proofErr w:type="gramEnd"/>
      <w:r>
        <w:rPr>
          <w:rFonts w:ascii="Arial" w:eastAsia="Arial" w:hAnsi="Arial"/>
          <w:color w:val="000000"/>
          <w:sz w:val="24"/>
        </w:rPr>
        <w:t xml:space="preserve"> away the petty cash bins in a fire and theft resistant safe as identified.</w:t>
      </w:r>
    </w:p>
    <w:p w:rsidR="006470E0" w:rsidRDefault="006470E0">
      <w:pPr>
        <w:sectPr w:rsidR="006470E0">
          <w:pgSz w:w="12240" w:h="15840"/>
          <w:pgMar w:top="2260" w:right="1629" w:bottom="1564" w:left="1971" w:header="720" w:footer="720" w:gutter="0"/>
          <w:cols w:space="720"/>
        </w:sectPr>
      </w:pPr>
    </w:p>
    <w:p w:rsidR="006470E0" w:rsidRDefault="00602966">
      <w:pPr>
        <w:spacing w:before="8" w:line="273" w:lineRule="exact"/>
        <w:ind w:left="1008" w:right="720" w:hanging="504"/>
        <w:textAlignment w:val="baseline"/>
        <w:rPr>
          <w:rFonts w:ascii="Arial" w:eastAsia="Arial" w:hAnsi="Arial"/>
          <w:color w:val="000000"/>
          <w:sz w:val="24"/>
        </w:rPr>
      </w:pPr>
      <w:r>
        <w:rPr>
          <w:rFonts w:ascii="Arial" w:eastAsia="Arial" w:hAnsi="Arial"/>
          <w:color w:val="000000"/>
          <w:sz w:val="24"/>
        </w:rPr>
        <w:lastRenderedPageBreak/>
        <w:t>6.3 The petty cash official is responsible for the safekeeping of all the keys of the cash box and a register thereof must be kept.</w:t>
      </w:r>
    </w:p>
    <w:p w:rsidR="006470E0" w:rsidRDefault="00602966">
      <w:pPr>
        <w:spacing w:before="276" w:line="276" w:lineRule="exact"/>
        <w:ind w:left="1008" w:right="288" w:hanging="504"/>
        <w:textAlignment w:val="baseline"/>
        <w:rPr>
          <w:rFonts w:ascii="Arial" w:eastAsia="Arial" w:hAnsi="Arial"/>
          <w:color w:val="000000"/>
          <w:sz w:val="24"/>
        </w:rPr>
      </w:pPr>
      <w:r>
        <w:rPr>
          <w:rFonts w:ascii="Arial" w:eastAsia="Arial" w:hAnsi="Arial"/>
          <w:color w:val="000000"/>
          <w:sz w:val="24"/>
        </w:rPr>
        <w:t>6.4 For proper segregation of duties the Sectional Head (expenditure) or the Head Financial Planning &amp; Expenditure must be in possession of a spare key or combinations for the safe only.</w:t>
      </w:r>
    </w:p>
    <w:p w:rsidR="006470E0" w:rsidRDefault="00602966">
      <w:pPr>
        <w:numPr>
          <w:ilvl w:val="0"/>
          <w:numId w:val="4"/>
        </w:numPr>
        <w:tabs>
          <w:tab w:val="clear" w:pos="288"/>
          <w:tab w:val="left" w:pos="504"/>
        </w:tabs>
        <w:spacing w:before="556" w:line="274" w:lineRule="exact"/>
        <w:ind w:left="216"/>
        <w:textAlignment w:val="baseline"/>
        <w:rPr>
          <w:rFonts w:ascii="Arial" w:eastAsia="Arial" w:hAnsi="Arial"/>
          <w:b/>
          <w:color w:val="000000"/>
          <w:spacing w:val="5"/>
          <w:sz w:val="24"/>
          <w:u w:val="single"/>
        </w:rPr>
      </w:pPr>
      <w:r>
        <w:rPr>
          <w:rFonts w:ascii="Arial" w:eastAsia="Arial" w:hAnsi="Arial"/>
          <w:b/>
          <w:color w:val="000000"/>
          <w:spacing w:val="5"/>
          <w:sz w:val="24"/>
          <w:u w:val="single"/>
        </w:rPr>
        <w:t xml:space="preserve">LIMITATION </w:t>
      </w:r>
    </w:p>
    <w:p w:rsidR="006470E0" w:rsidRDefault="00602966">
      <w:pPr>
        <w:spacing w:before="278" w:line="275" w:lineRule="exact"/>
        <w:ind w:left="1008" w:right="216" w:hanging="504"/>
        <w:textAlignment w:val="baseline"/>
        <w:rPr>
          <w:rFonts w:ascii="Arial" w:eastAsia="Arial" w:hAnsi="Arial"/>
          <w:color w:val="000000"/>
          <w:sz w:val="24"/>
        </w:rPr>
      </w:pPr>
      <w:r>
        <w:rPr>
          <w:rFonts w:ascii="Arial" w:eastAsia="Arial" w:hAnsi="Arial"/>
          <w:color w:val="000000"/>
          <w:sz w:val="24"/>
        </w:rPr>
        <w:t>7.1 The maximum amount allocated per petty cash bin will be determined from time to time by the Chief Financial Officer based on the operational requirements of the municipality and the risk of safeguarding petty cash bins.</w:t>
      </w:r>
    </w:p>
    <w:p w:rsidR="006470E0" w:rsidRDefault="00602966">
      <w:pPr>
        <w:spacing w:before="273" w:line="279" w:lineRule="exact"/>
        <w:ind w:left="1008" w:right="216" w:hanging="504"/>
        <w:jc w:val="both"/>
        <w:textAlignment w:val="baseline"/>
        <w:rPr>
          <w:rFonts w:ascii="Arial" w:eastAsia="Arial" w:hAnsi="Arial"/>
          <w:color w:val="000000"/>
          <w:sz w:val="24"/>
        </w:rPr>
      </w:pPr>
      <w:r>
        <w:rPr>
          <w:rFonts w:ascii="Arial" w:eastAsia="Arial" w:hAnsi="Arial"/>
          <w:color w:val="000000"/>
          <w:sz w:val="24"/>
        </w:rPr>
        <w:t xml:space="preserve">7.2 When the amount per petty cash bin is increased the Financial Officer must draw a </w:t>
      </w:r>
      <w:proofErr w:type="spellStart"/>
      <w:r>
        <w:rPr>
          <w:rFonts w:ascii="Arial" w:eastAsia="Arial" w:hAnsi="Arial"/>
          <w:color w:val="000000"/>
          <w:sz w:val="24"/>
        </w:rPr>
        <w:t>cheque</w:t>
      </w:r>
      <w:proofErr w:type="spellEnd"/>
      <w:r>
        <w:rPr>
          <w:rFonts w:ascii="Arial" w:eastAsia="Arial" w:hAnsi="Arial"/>
          <w:color w:val="000000"/>
          <w:sz w:val="24"/>
        </w:rPr>
        <w:t xml:space="preserve"> and </w:t>
      </w:r>
      <w:proofErr w:type="spellStart"/>
      <w:r>
        <w:rPr>
          <w:rFonts w:ascii="Arial" w:eastAsia="Arial" w:hAnsi="Arial"/>
          <w:color w:val="000000"/>
          <w:sz w:val="24"/>
        </w:rPr>
        <w:t>encash</w:t>
      </w:r>
      <w:proofErr w:type="spellEnd"/>
      <w:r>
        <w:rPr>
          <w:rFonts w:ascii="Arial" w:eastAsia="Arial" w:hAnsi="Arial"/>
          <w:color w:val="000000"/>
          <w:sz w:val="24"/>
        </w:rPr>
        <w:t xml:space="preserve"> it at the municipal bankers.</w:t>
      </w:r>
    </w:p>
    <w:p w:rsidR="006470E0" w:rsidRDefault="00602966">
      <w:pPr>
        <w:spacing w:before="276" w:line="276" w:lineRule="exact"/>
        <w:ind w:left="1008" w:right="216" w:hanging="504"/>
        <w:textAlignment w:val="baseline"/>
        <w:rPr>
          <w:rFonts w:ascii="Arial" w:eastAsia="Arial" w:hAnsi="Arial"/>
          <w:color w:val="000000"/>
          <w:sz w:val="24"/>
        </w:rPr>
      </w:pPr>
      <w:r>
        <w:rPr>
          <w:rFonts w:ascii="Arial" w:eastAsia="Arial" w:hAnsi="Arial"/>
          <w:color w:val="000000"/>
          <w:sz w:val="24"/>
        </w:rPr>
        <w:t>7.3 The responsible official must sign for the acceptance of the increased cash amount together with the Financial Officer and be verified by the transaction control and verification section.</w:t>
      </w:r>
    </w:p>
    <w:p w:rsidR="006470E0" w:rsidRDefault="00602966">
      <w:pPr>
        <w:spacing w:before="276" w:line="276" w:lineRule="exact"/>
        <w:ind w:left="1008" w:right="432" w:hanging="504"/>
        <w:textAlignment w:val="baseline"/>
        <w:rPr>
          <w:rFonts w:ascii="Arial" w:eastAsia="Arial" w:hAnsi="Arial"/>
          <w:color w:val="000000"/>
          <w:sz w:val="24"/>
        </w:rPr>
      </w:pPr>
      <w:r>
        <w:rPr>
          <w:rFonts w:ascii="Arial" w:eastAsia="Arial" w:hAnsi="Arial"/>
          <w:color w:val="000000"/>
          <w:sz w:val="24"/>
        </w:rPr>
        <w:t>7.4 When the petty cash bins is transferred to another delegated official the petty cash must first be reconciled and be verified by the transaction control and verification section before it is handed over.</w:t>
      </w:r>
    </w:p>
    <w:p w:rsidR="006470E0" w:rsidRDefault="00602966">
      <w:pPr>
        <w:spacing w:before="276" w:line="276" w:lineRule="exact"/>
        <w:ind w:left="1008" w:right="432" w:hanging="504"/>
        <w:textAlignment w:val="baseline"/>
        <w:rPr>
          <w:rFonts w:ascii="Arial" w:eastAsia="Arial" w:hAnsi="Arial"/>
          <w:color w:val="000000"/>
          <w:sz w:val="24"/>
        </w:rPr>
      </w:pPr>
      <w:r>
        <w:rPr>
          <w:rFonts w:ascii="Arial" w:eastAsia="Arial" w:hAnsi="Arial"/>
          <w:color w:val="000000"/>
          <w:sz w:val="24"/>
        </w:rPr>
        <w:t>7.5 The Sectional Head expenditure must ensure that the new holder of the petty cash bin is aware of his/her responsibilities relating to the petty cash transactions</w:t>
      </w:r>
    </w:p>
    <w:p w:rsidR="006470E0" w:rsidRDefault="00602966">
      <w:pPr>
        <w:numPr>
          <w:ilvl w:val="0"/>
          <w:numId w:val="4"/>
        </w:numPr>
        <w:tabs>
          <w:tab w:val="clear" w:pos="288"/>
          <w:tab w:val="left" w:pos="504"/>
        </w:tabs>
        <w:spacing w:before="277" w:line="274" w:lineRule="exact"/>
        <w:ind w:left="216"/>
        <w:textAlignment w:val="baseline"/>
        <w:rPr>
          <w:rFonts w:ascii="Arial" w:eastAsia="Arial" w:hAnsi="Arial"/>
          <w:b/>
          <w:color w:val="000000"/>
          <w:spacing w:val="2"/>
          <w:sz w:val="24"/>
          <w:u w:val="single"/>
        </w:rPr>
      </w:pPr>
      <w:r>
        <w:rPr>
          <w:rFonts w:ascii="Arial" w:eastAsia="Arial" w:hAnsi="Arial"/>
          <w:b/>
          <w:color w:val="000000"/>
          <w:spacing w:val="2"/>
          <w:sz w:val="24"/>
          <w:u w:val="single"/>
        </w:rPr>
        <w:t>PETTY CASH REPLENISHMENT</w:t>
      </w:r>
    </w:p>
    <w:p w:rsidR="006470E0" w:rsidRDefault="00602966">
      <w:pPr>
        <w:spacing w:before="280" w:line="273" w:lineRule="exact"/>
        <w:ind w:left="1008" w:right="1224" w:hanging="504"/>
        <w:jc w:val="both"/>
        <w:textAlignment w:val="baseline"/>
        <w:rPr>
          <w:rFonts w:ascii="Arial" w:eastAsia="Arial" w:hAnsi="Arial"/>
          <w:color w:val="000000"/>
          <w:sz w:val="24"/>
        </w:rPr>
      </w:pPr>
      <w:r>
        <w:rPr>
          <w:rFonts w:ascii="Arial" w:eastAsia="Arial" w:hAnsi="Arial"/>
          <w:color w:val="000000"/>
          <w:sz w:val="24"/>
        </w:rPr>
        <w:t>8.1 Petty cash replenishments will only be done after having full exhausted the available cash in the bins.</w:t>
      </w:r>
    </w:p>
    <w:p w:rsidR="006470E0" w:rsidRDefault="00602966">
      <w:pPr>
        <w:spacing w:before="273" w:line="279" w:lineRule="exact"/>
        <w:ind w:left="1008" w:right="432" w:hanging="504"/>
        <w:textAlignment w:val="baseline"/>
        <w:rPr>
          <w:rFonts w:ascii="Arial" w:eastAsia="Arial" w:hAnsi="Arial"/>
          <w:color w:val="000000"/>
          <w:sz w:val="24"/>
        </w:rPr>
      </w:pPr>
      <w:r>
        <w:rPr>
          <w:rFonts w:ascii="Arial" w:eastAsia="Arial" w:hAnsi="Arial"/>
          <w:color w:val="000000"/>
          <w:sz w:val="24"/>
        </w:rPr>
        <w:t>8.2 A proper petty cash register must be kept where each disbursement of petty cash transaction is recorded.</w:t>
      </w:r>
    </w:p>
    <w:p w:rsidR="006470E0" w:rsidRDefault="00602966">
      <w:pPr>
        <w:spacing w:before="277" w:line="275" w:lineRule="exact"/>
        <w:ind w:left="504"/>
        <w:textAlignment w:val="baseline"/>
        <w:rPr>
          <w:rFonts w:ascii="Arial" w:eastAsia="Arial" w:hAnsi="Arial"/>
          <w:color w:val="000000"/>
          <w:sz w:val="24"/>
        </w:rPr>
      </w:pPr>
      <w:r>
        <w:rPr>
          <w:rFonts w:ascii="Arial" w:eastAsia="Arial" w:hAnsi="Arial"/>
          <w:color w:val="000000"/>
          <w:sz w:val="24"/>
        </w:rPr>
        <w:t>8.3 The minimum details to be recorded in the petty cash register is:</w:t>
      </w:r>
    </w:p>
    <w:p w:rsidR="006470E0" w:rsidRDefault="00602966">
      <w:pPr>
        <w:numPr>
          <w:ilvl w:val="0"/>
          <w:numId w:val="5"/>
        </w:numPr>
        <w:tabs>
          <w:tab w:val="clear" w:pos="504"/>
          <w:tab w:val="left" w:pos="1008"/>
        </w:tabs>
        <w:spacing w:before="277" w:line="274" w:lineRule="exact"/>
        <w:ind w:left="504"/>
        <w:textAlignment w:val="baseline"/>
        <w:rPr>
          <w:rFonts w:ascii="Arial" w:eastAsia="Arial" w:hAnsi="Arial"/>
          <w:color w:val="000000"/>
          <w:spacing w:val="-2"/>
          <w:sz w:val="24"/>
        </w:rPr>
      </w:pPr>
      <w:r>
        <w:rPr>
          <w:rFonts w:ascii="Arial" w:eastAsia="Arial" w:hAnsi="Arial"/>
          <w:color w:val="000000"/>
          <w:spacing w:val="-2"/>
          <w:sz w:val="24"/>
        </w:rPr>
        <w:t>department name;</w:t>
      </w:r>
    </w:p>
    <w:p w:rsidR="006470E0" w:rsidRDefault="00602966">
      <w:pPr>
        <w:numPr>
          <w:ilvl w:val="0"/>
          <w:numId w:val="5"/>
        </w:numPr>
        <w:tabs>
          <w:tab w:val="clear" w:pos="504"/>
          <w:tab w:val="left" w:pos="1008"/>
        </w:tabs>
        <w:spacing w:line="274" w:lineRule="exact"/>
        <w:ind w:left="504"/>
        <w:textAlignment w:val="baseline"/>
        <w:rPr>
          <w:rFonts w:ascii="Arial" w:eastAsia="Arial" w:hAnsi="Arial"/>
          <w:color w:val="000000"/>
          <w:sz w:val="24"/>
        </w:rPr>
      </w:pPr>
      <w:r>
        <w:rPr>
          <w:rFonts w:ascii="Arial" w:eastAsia="Arial" w:hAnsi="Arial"/>
          <w:color w:val="000000"/>
          <w:sz w:val="24"/>
        </w:rPr>
        <w:t xml:space="preserve">cost </w:t>
      </w:r>
      <w:proofErr w:type="spellStart"/>
      <w:r>
        <w:rPr>
          <w:rFonts w:ascii="Arial" w:eastAsia="Arial" w:hAnsi="Arial"/>
          <w:color w:val="000000"/>
          <w:sz w:val="24"/>
        </w:rPr>
        <w:t>centre</w:t>
      </w:r>
      <w:proofErr w:type="spellEnd"/>
      <w:r>
        <w:rPr>
          <w:rFonts w:ascii="Arial" w:eastAsia="Arial" w:hAnsi="Arial"/>
          <w:color w:val="000000"/>
          <w:sz w:val="24"/>
        </w:rPr>
        <w:t xml:space="preserve"> (vote) to allocate petty cash transaction;</w:t>
      </w:r>
    </w:p>
    <w:p w:rsidR="006470E0" w:rsidRDefault="00602966">
      <w:pPr>
        <w:numPr>
          <w:ilvl w:val="0"/>
          <w:numId w:val="5"/>
        </w:numPr>
        <w:tabs>
          <w:tab w:val="clear" w:pos="504"/>
          <w:tab w:val="left" w:pos="1008"/>
        </w:tabs>
        <w:spacing w:before="4" w:line="274" w:lineRule="exact"/>
        <w:ind w:left="504"/>
        <w:textAlignment w:val="baseline"/>
        <w:rPr>
          <w:rFonts w:ascii="Arial" w:eastAsia="Arial" w:hAnsi="Arial"/>
          <w:color w:val="000000"/>
          <w:spacing w:val="-3"/>
          <w:sz w:val="24"/>
        </w:rPr>
      </w:pPr>
      <w:r>
        <w:rPr>
          <w:rFonts w:ascii="Arial" w:eastAsia="Arial" w:hAnsi="Arial"/>
          <w:color w:val="000000"/>
          <w:spacing w:val="-3"/>
          <w:sz w:val="24"/>
        </w:rPr>
        <w:t>name of vendor;</w:t>
      </w:r>
    </w:p>
    <w:p w:rsidR="006470E0" w:rsidRDefault="00602966">
      <w:pPr>
        <w:numPr>
          <w:ilvl w:val="0"/>
          <w:numId w:val="5"/>
        </w:numPr>
        <w:tabs>
          <w:tab w:val="clear" w:pos="504"/>
          <w:tab w:val="left" w:pos="1008"/>
        </w:tabs>
        <w:spacing w:line="274" w:lineRule="exact"/>
        <w:ind w:left="504"/>
        <w:textAlignment w:val="baseline"/>
        <w:rPr>
          <w:rFonts w:ascii="Arial" w:eastAsia="Arial" w:hAnsi="Arial"/>
          <w:color w:val="000000"/>
          <w:spacing w:val="-5"/>
          <w:sz w:val="24"/>
        </w:rPr>
      </w:pPr>
      <w:r>
        <w:rPr>
          <w:rFonts w:ascii="Arial" w:eastAsia="Arial" w:hAnsi="Arial"/>
          <w:color w:val="000000"/>
          <w:spacing w:val="-5"/>
          <w:sz w:val="24"/>
        </w:rPr>
        <w:t>date; and</w:t>
      </w:r>
    </w:p>
    <w:p w:rsidR="006470E0" w:rsidRDefault="00602966">
      <w:pPr>
        <w:numPr>
          <w:ilvl w:val="0"/>
          <w:numId w:val="5"/>
        </w:numPr>
        <w:tabs>
          <w:tab w:val="clear" w:pos="504"/>
          <w:tab w:val="left" w:pos="1008"/>
        </w:tabs>
        <w:spacing w:before="4" w:line="275" w:lineRule="exact"/>
        <w:ind w:left="504"/>
        <w:textAlignment w:val="baseline"/>
        <w:rPr>
          <w:rFonts w:ascii="Arial" w:eastAsia="Arial" w:hAnsi="Arial"/>
          <w:color w:val="000000"/>
          <w:spacing w:val="-3"/>
          <w:sz w:val="24"/>
        </w:rPr>
      </w:pPr>
      <w:proofErr w:type="gramStart"/>
      <w:r>
        <w:rPr>
          <w:rFonts w:ascii="Arial" w:eastAsia="Arial" w:hAnsi="Arial"/>
          <w:color w:val="000000"/>
          <w:spacing w:val="-3"/>
          <w:sz w:val="24"/>
        </w:rPr>
        <w:t>amount</w:t>
      </w:r>
      <w:proofErr w:type="gramEnd"/>
      <w:r>
        <w:rPr>
          <w:rFonts w:ascii="Arial" w:eastAsia="Arial" w:hAnsi="Arial"/>
          <w:color w:val="000000"/>
          <w:spacing w:val="-3"/>
          <w:sz w:val="24"/>
        </w:rPr>
        <w:t xml:space="preserve"> issued.</w:t>
      </w:r>
    </w:p>
    <w:p w:rsidR="006470E0" w:rsidRDefault="006470E0">
      <w:pPr>
        <w:sectPr w:rsidR="006470E0">
          <w:pgSz w:w="12240" w:h="15840"/>
          <w:pgMar w:top="1440" w:right="1641" w:bottom="1564" w:left="1959" w:header="720" w:footer="720" w:gutter="0"/>
          <w:cols w:space="720"/>
        </w:sectPr>
      </w:pPr>
    </w:p>
    <w:p w:rsidR="006470E0" w:rsidRDefault="00602966">
      <w:pPr>
        <w:spacing w:before="8" w:line="273" w:lineRule="exact"/>
        <w:ind w:left="936" w:right="360" w:hanging="360"/>
        <w:textAlignment w:val="baseline"/>
        <w:rPr>
          <w:rFonts w:ascii="Arial" w:eastAsia="Arial" w:hAnsi="Arial"/>
          <w:color w:val="000000"/>
          <w:spacing w:val="-1"/>
          <w:sz w:val="24"/>
        </w:rPr>
      </w:pPr>
      <w:r>
        <w:rPr>
          <w:rFonts w:ascii="Arial" w:eastAsia="Arial" w:hAnsi="Arial"/>
          <w:color w:val="000000"/>
          <w:spacing w:val="-1"/>
          <w:sz w:val="24"/>
        </w:rPr>
        <w:lastRenderedPageBreak/>
        <w:t xml:space="preserve">8.4 The petty cash register with all petty cash vouchers, receipts or slips </w:t>
      </w:r>
      <w:r w:rsidR="00950AEA">
        <w:rPr>
          <w:rFonts w:ascii="Arial" w:eastAsia="Arial" w:hAnsi="Arial"/>
          <w:color w:val="000000"/>
          <w:spacing w:val="-1"/>
          <w:sz w:val="24"/>
        </w:rPr>
        <w:t xml:space="preserve">   </w:t>
      </w:r>
      <w:r>
        <w:rPr>
          <w:rFonts w:ascii="Arial" w:eastAsia="Arial" w:hAnsi="Arial"/>
          <w:color w:val="000000"/>
          <w:spacing w:val="-1"/>
          <w:sz w:val="24"/>
        </w:rPr>
        <w:t xml:space="preserve">must be attached to the </w:t>
      </w:r>
      <w:proofErr w:type="spellStart"/>
      <w:r>
        <w:rPr>
          <w:rFonts w:ascii="Arial" w:eastAsia="Arial" w:hAnsi="Arial"/>
          <w:color w:val="000000"/>
          <w:spacing w:val="-1"/>
          <w:sz w:val="24"/>
        </w:rPr>
        <w:t>cheque</w:t>
      </w:r>
      <w:proofErr w:type="spellEnd"/>
      <w:r>
        <w:rPr>
          <w:rFonts w:ascii="Arial" w:eastAsia="Arial" w:hAnsi="Arial"/>
          <w:color w:val="000000"/>
          <w:spacing w:val="-1"/>
          <w:sz w:val="24"/>
        </w:rPr>
        <w:t xml:space="preserve"> and/or request for payment voucher.</w:t>
      </w:r>
    </w:p>
    <w:p w:rsidR="006470E0" w:rsidRDefault="00602966">
      <w:pPr>
        <w:spacing w:before="273" w:line="279" w:lineRule="exact"/>
        <w:ind w:left="936" w:right="432" w:hanging="360"/>
        <w:textAlignment w:val="baseline"/>
        <w:rPr>
          <w:rFonts w:ascii="Arial" w:eastAsia="Arial" w:hAnsi="Arial"/>
          <w:color w:val="000000"/>
          <w:sz w:val="24"/>
        </w:rPr>
      </w:pPr>
      <w:r>
        <w:rPr>
          <w:rFonts w:ascii="Arial" w:eastAsia="Arial" w:hAnsi="Arial"/>
          <w:color w:val="000000"/>
          <w:sz w:val="24"/>
        </w:rPr>
        <w:t>8.5 The transaction control and verification section must check the petty cash float against the petty cash payment vouchers.</w:t>
      </w:r>
    </w:p>
    <w:p w:rsidR="006470E0" w:rsidRDefault="00602966">
      <w:pPr>
        <w:spacing w:before="276" w:line="276" w:lineRule="exact"/>
        <w:ind w:left="936" w:right="216" w:hanging="360"/>
        <w:textAlignment w:val="baseline"/>
        <w:rPr>
          <w:rFonts w:ascii="Arial" w:eastAsia="Arial" w:hAnsi="Arial"/>
          <w:color w:val="000000"/>
          <w:sz w:val="24"/>
        </w:rPr>
      </w:pPr>
      <w:r>
        <w:rPr>
          <w:rFonts w:ascii="Arial" w:eastAsia="Arial" w:hAnsi="Arial"/>
          <w:color w:val="000000"/>
          <w:sz w:val="24"/>
        </w:rPr>
        <w:t xml:space="preserve">8.6 The </w:t>
      </w:r>
      <w:proofErr w:type="spellStart"/>
      <w:r>
        <w:rPr>
          <w:rFonts w:ascii="Arial" w:eastAsia="Arial" w:hAnsi="Arial"/>
          <w:color w:val="000000"/>
          <w:sz w:val="24"/>
        </w:rPr>
        <w:t>cheque</w:t>
      </w:r>
      <w:proofErr w:type="spellEnd"/>
      <w:r>
        <w:rPr>
          <w:rFonts w:ascii="Arial" w:eastAsia="Arial" w:hAnsi="Arial"/>
          <w:color w:val="000000"/>
          <w:sz w:val="24"/>
        </w:rPr>
        <w:t xml:space="preserve"> amount must be the difference between the petty cash float and the maximum allowable amount allocated to each petty cash bin.</w:t>
      </w:r>
    </w:p>
    <w:p w:rsidR="006470E0" w:rsidRDefault="00602966">
      <w:pPr>
        <w:numPr>
          <w:ilvl w:val="0"/>
          <w:numId w:val="6"/>
        </w:numPr>
        <w:tabs>
          <w:tab w:val="clear" w:pos="288"/>
          <w:tab w:val="left" w:pos="504"/>
        </w:tabs>
        <w:spacing w:before="277" w:line="274" w:lineRule="exact"/>
        <w:ind w:left="216"/>
        <w:textAlignment w:val="baseline"/>
        <w:rPr>
          <w:rFonts w:ascii="Arial" w:eastAsia="Arial" w:hAnsi="Arial"/>
          <w:b/>
          <w:color w:val="000000"/>
          <w:spacing w:val="1"/>
          <w:sz w:val="24"/>
          <w:u w:val="single"/>
        </w:rPr>
      </w:pPr>
      <w:r>
        <w:rPr>
          <w:rFonts w:ascii="Arial" w:eastAsia="Arial" w:hAnsi="Arial"/>
          <w:b/>
          <w:color w:val="000000"/>
          <w:spacing w:val="1"/>
          <w:sz w:val="24"/>
          <w:u w:val="single"/>
        </w:rPr>
        <w:t xml:space="preserve">DISBURSEMENT OF PETTY CASH </w:t>
      </w:r>
    </w:p>
    <w:p w:rsidR="006470E0" w:rsidRDefault="00602966">
      <w:pPr>
        <w:spacing w:before="278" w:line="275" w:lineRule="exact"/>
        <w:ind w:left="936" w:right="576" w:hanging="360"/>
        <w:textAlignment w:val="baseline"/>
        <w:rPr>
          <w:rFonts w:ascii="Arial" w:eastAsia="Arial" w:hAnsi="Arial"/>
          <w:color w:val="000000"/>
          <w:sz w:val="24"/>
        </w:rPr>
      </w:pPr>
      <w:r>
        <w:rPr>
          <w:rFonts w:ascii="Arial" w:eastAsia="Arial" w:hAnsi="Arial"/>
          <w:color w:val="000000"/>
          <w:sz w:val="24"/>
        </w:rPr>
        <w:t>9.1 All petty cash disbursements must be completed on the prescribed petty cash voucher, authorized by the delegated official of each department as approved by Council in terms of the delegation of authorities.</w:t>
      </w:r>
    </w:p>
    <w:p w:rsidR="006470E0" w:rsidRDefault="00602966">
      <w:pPr>
        <w:spacing w:before="273" w:line="279" w:lineRule="exact"/>
        <w:ind w:left="936" w:right="720" w:hanging="360"/>
        <w:textAlignment w:val="baseline"/>
        <w:rPr>
          <w:rFonts w:ascii="Arial" w:eastAsia="Arial" w:hAnsi="Arial"/>
          <w:color w:val="000000"/>
          <w:sz w:val="24"/>
        </w:rPr>
      </w:pPr>
      <w:r>
        <w:rPr>
          <w:rFonts w:ascii="Arial" w:eastAsia="Arial" w:hAnsi="Arial"/>
          <w:color w:val="000000"/>
          <w:sz w:val="24"/>
        </w:rPr>
        <w:t>9.2 The authorized official must ensure that funds are available in the budget prior the submission of claims.</w:t>
      </w:r>
    </w:p>
    <w:p w:rsidR="006470E0" w:rsidRDefault="00602966">
      <w:pPr>
        <w:spacing w:before="279" w:line="273" w:lineRule="exact"/>
        <w:ind w:left="936" w:right="216" w:hanging="360"/>
        <w:textAlignment w:val="baseline"/>
        <w:rPr>
          <w:rFonts w:ascii="Arial" w:eastAsia="Arial" w:hAnsi="Arial"/>
          <w:color w:val="000000"/>
          <w:sz w:val="24"/>
        </w:rPr>
      </w:pPr>
      <w:r>
        <w:rPr>
          <w:rFonts w:ascii="Arial" w:eastAsia="Arial" w:hAnsi="Arial"/>
          <w:color w:val="000000"/>
          <w:sz w:val="24"/>
        </w:rPr>
        <w:t>9.3 An original receipt, clearly indicating it has been paid must support the petty cash voucher.</w:t>
      </w:r>
    </w:p>
    <w:p w:rsidR="006470E0" w:rsidRDefault="00602966">
      <w:pPr>
        <w:spacing w:before="276" w:line="276" w:lineRule="exact"/>
        <w:ind w:left="936" w:right="360" w:hanging="360"/>
        <w:textAlignment w:val="baseline"/>
        <w:rPr>
          <w:rFonts w:ascii="Arial" w:eastAsia="Arial" w:hAnsi="Arial"/>
          <w:color w:val="000000"/>
          <w:sz w:val="24"/>
        </w:rPr>
      </w:pPr>
      <w:r>
        <w:rPr>
          <w:rFonts w:ascii="Arial" w:eastAsia="Arial" w:hAnsi="Arial"/>
          <w:color w:val="000000"/>
          <w:sz w:val="24"/>
        </w:rPr>
        <w:t>9.4 The authorized official or delegated person must sign for the acceptance of the petty cash monies and ensure that the monies are correct. Once paid out, the Finance Department will take no responsibility if the money is not received by the originator of the transaction.</w:t>
      </w:r>
    </w:p>
    <w:p w:rsidR="006470E0" w:rsidRDefault="00602966">
      <w:pPr>
        <w:spacing w:before="276" w:line="276" w:lineRule="exact"/>
        <w:ind w:left="936" w:right="216" w:hanging="360"/>
        <w:textAlignment w:val="baseline"/>
        <w:rPr>
          <w:rFonts w:ascii="Arial" w:eastAsia="Arial" w:hAnsi="Arial"/>
          <w:color w:val="000000"/>
          <w:sz w:val="24"/>
        </w:rPr>
      </w:pPr>
      <w:r>
        <w:rPr>
          <w:rFonts w:ascii="Arial" w:eastAsia="Arial" w:hAnsi="Arial"/>
          <w:color w:val="000000"/>
          <w:sz w:val="24"/>
        </w:rPr>
        <w:t>9.5 In the case where a petty cash advance was granted, the recipient of the advance must bring the cash vouchers within five (3) working days from receipt of the advance.</w:t>
      </w:r>
    </w:p>
    <w:p w:rsidR="006470E0" w:rsidRDefault="00602966">
      <w:pPr>
        <w:spacing w:before="279" w:line="276" w:lineRule="exact"/>
        <w:ind w:left="936" w:right="216" w:hanging="360"/>
        <w:textAlignment w:val="baseline"/>
        <w:rPr>
          <w:rFonts w:ascii="Arial" w:eastAsia="Arial" w:hAnsi="Arial"/>
          <w:color w:val="000000"/>
          <w:sz w:val="24"/>
        </w:rPr>
      </w:pPr>
      <w:r>
        <w:rPr>
          <w:rFonts w:ascii="Arial" w:eastAsia="Arial" w:hAnsi="Arial"/>
          <w:color w:val="000000"/>
          <w:sz w:val="24"/>
        </w:rPr>
        <w:t xml:space="preserve">9.6 Where proof of expenditure could not be provided on petty cash advances within the prescribed period, will the advance automatically be deducted from </w:t>
      </w:r>
      <w:r w:rsidR="00950AEA">
        <w:rPr>
          <w:rFonts w:ascii="Arial" w:eastAsia="Arial" w:hAnsi="Arial"/>
          <w:color w:val="000000"/>
          <w:sz w:val="24"/>
        </w:rPr>
        <w:t xml:space="preserve">the respective employee’s </w:t>
      </w:r>
      <w:proofErr w:type="gramStart"/>
      <w:r w:rsidR="00950AEA">
        <w:rPr>
          <w:rFonts w:ascii="Arial" w:eastAsia="Arial" w:hAnsi="Arial"/>
          <w:color w:val="000000"/>
          <w:sz w:val="24"/>
        </w:rPr>
        <w:t>salary</w:t>
      </w:r>
      <w:r>
        <w:rPr>
          <w:rFonts w:ascii="Arial" w:eastAsia="Arial" w:hAnsi="Arial"/>
          <w:color w:val="000000"/>
          <w:sz w:val="24"/>
        </w:rPr>
        <w:t>.</w:t>
      </w:r>
      <w:proofErr w:type="gramEnd"/>
    </w:p>
    <w:p w:rsidR="006470E0" w:rsidRDefault="00602966">
      <w:pPr>
        <w:numPr>
          <w:ilvl w:val="0"/>
          <w:numId w:val="6"/>
        </w:numPr>
        <w:tabs>
          <w:tab w:val="clear" w:pos="288"/>
          <w:tab w:val="left" w:pos="504"/>
        </w:tabs>
        <w:spacing w:before="553" w:line="274" w:lineRule="exact"/>
        <w:ind w:left="216"/>
        <w:textAlignment w:val="baseline"/>
        <w:rPr>
          <w:rFonts w:ascii="Arial" w:eastAsia="Arial" w:hAnsi="Arial"/>
          <w:b/>
          <w:color w:val="000000"/>
          <w:spacing w:val="1"/>
          <w:sz w:val="24"/>
          <w:u w:val="single"/>
        </w:rPr>
      </w:pPr>
      <w:r>
        <w:rPr>
          <w:rFonts w:ascii="Arial" w:eastAsia="Arial" w:hAnsi="Arial"/>
          <w:b/>
          <w:color w:val="000000"/>
          <w:spacing w:val="1"/>
          <w:sz w:val="24"/>
          <w:u w:val="single"/>
        </w:rPr>
        <w:t>SHORTAGES AND LOSSES</w:t>
      </w:r>
    </w:p>
    <w:p w:rsidR="006470E0" w:rsidRDefault="00602966">
      <w:pPr>
        <w:spacing w:before="278" w:line="275" w:lineRule="exact"/>
        <w:ind w:left="936" w:right="216" w:hanging="360"/>
        <w:textAlignment w:val="baseline"/>
        <w:rPr>
          <w:rFonts w:ascii="Arial" w:eastAsia="Arial" w:hAnsi="Arial"/>
          <w:color w:val="000000"/>
          <w:sz w:val="24"/>
        </w:rPr>
      </w:pPr>
      <w:r>
        <w:rPr>
          <w:rFonts w:ascii="Arial" w:eastAsia="Arial" w:hAnsi="Arial"/>
          <w:color w:val="000000"/>
          <w:sz w:val="24"/>
        </w:rPr>
        <w:t>10.1 The holder of the petty cash bins will be held accountable for losses and shortages unless there is physical evidence of breaking-in and no act or omission on the part of the relevant official contributed to the loss.</w:t>
      </w:r>
    </w:p>
    <w:p w:rsidR="006470E0" w:rsidRDefault="006470E0">
      <w:pPr>
        <w:sectPr w:rsidR="006470E0">
          <w:pgSz w:w="12240" w:h="15840"/>
          <w:pgMar w:top="1440" w:right="1620" w:bottom="1844" w:left="1980" w:header="720" w:footer="720" w:gutter="0"/>
          <w:cols w:space="720"/>
        </w:sectPr>
      </w:pPr>
    </w:p>
    <w:p w:rsidR="006470E0" w:rsidRDefault="00602966">
      <w:pPr>
        <w:spacing w:before="7" w:line="276" w:lineRule="exact"/>
        <w:ind w:left="1008" w:right="216" w:hanging="432"/>
        <w:textAlignment w:val="baseline"/>
        <w:rPr>
          <w:rFonts w:ascii="Arial" w:eastAsia="Arial" w:hAnsi="Arial"/>
          <w:color w:val="000000"/>
          <w:sz w:val="24"/>
        </w:rPr>
      </w:pPr>
      <w:r>
        <w:rPr>
          <w:rFonts w:ascii="Arial" w:eastAsia="Arial" w:hAnsi="Arial"/>
          <w:color w:val="000000"/>
          <w:sz w:val="24"/>
        </w:rPr>
        <w:lastRenderedPageBreak/>
        <w:t>10.2 In the event of identified shortage and/or losses must it immediately be reported to the Chief Financial Officer and be paid in by the holder of the petty cash bin(s)</w:t>
      </w:r>
    </w:p>
    <w:p w:rsidR="006470E0" w:rsidRDefault="00602966">
      <w:pPr>
        <w:numPr>
          <w:ilvl w:val="0"/>
          <w:numId w:val="7"/>
        </w:numPr>
        <w:tabs>
          <w:tab w:val="clear" w:pos="288"/>
          <w:tab w:val="left" w:pos="504"/>
        </w:tabs>
        <w:spacing w:before="275" w:line="274" w:lineRule="exact"/>
        <w:ind w:left="216"/>
        <w:textAlignment w:val="baseline"/>
        <w:rPr>
          <w:rFonts w:ascii="Arial" w:eastAsia="Arial" w:hAnsi="Arial"/>
          <w:b/>
          <w:color w:val="000000"/>
          <w:spacing w:val="1"/>
          <w:sz w:val="24"/>
          <w:u w:val="single"/>
        </w:rPr>
      </w:pPr>
      <w:r>
        <w:rPr>
          <w:rFonts w:ascii="Arial" w:eastAsia="Arial" w:hAnsi="Arial"/>
          <w:b/>
          <w:color w:val="000000"/>
          <w:spacing w:val="1"/>
          <w:sz w:val="24"/>
          <w:u w:val="single"/>
        </w:rPr>
        <w:t>INTERNAL CONTROLS</w:t>
      </w:r>
    </w:p>
    <w:p w:rsidR="006470E0" w:rsidRDefault="00602966">
      <w:pPr>
        <w:spacing w:before="282" w:line="273" w:lineRule="exact"/>
        <w:ind w:left="1008" w:right="576" w:hanging="432"/>
        <w:textAlignment w:val="baseline"/>
        <w:rPr>
          <w:rFonts w:ascii="Arial" w:eastAsia="Arial" w:hAnsi="Arial"/>
          <w:color w:val="000000"/>
          <w:sz w:val="24"/>
        </w:rPr>
      </w:pPr>
      <w:r>
        <w:rPr>
          <w:rFonts w:ascii="Arial" w:eastAsia="Arial" w:hAnsi="Arial"/>
          <w:color w:val="000000"/>
          <w:sz w:val="24"/>
        </w:rPr>
        <w:t>11.1 Surprise petty cash audits must be concluded by the transaction control and verification section throughout the financial year.</w:t>
      </w:r>
    </w:p>
    <w:p w:rsidR="006470E0" w:rsidRDefault="00602966">
      <w:pPr>
        <w:spacing w:before="273" w:line="279" w:lineRule="exact"/>
        <w:ind w:left="1008" w:right="1224" w:hanging="432"/>
        <w:textAlignment w:val="baseline"/>
        <w:rPr>
          <w:rFonts w:ascii="Arial" w:eastAsia="Arial" w:hAnsi="Arial"/>
          <w:color w:val="000000"/>
          <w:sz w:val="24"/>
        </w:rPr>
      </w:pPr>
      <w:r>
        <w:rPr>
          <w:rFonts w:ascii="Arial" w:eastAsia="Arial" w:hAnsi="Arial"/>
          <w:color w:val="000000"/>
          <w:sz w:val="24"/>
        </w:rPr>
        <w:t>11.2 Petty cash reconciliations with the general ledger must be reconciled before 30 June of each year.</w:t>
      </w:r>
    </w:p>
    <w:p w:rsidR="006470E0" w:rsidRDefault="00602966">
      <w:pPr>
        <w:numPr>
          <w:ilvl w:val="0"/>
          <w:numId w:val="7"/>
        </w:numPr>
        <w:tabs>
          <w:tab w:val="clear" w:pos="288"/>
          <w:tab w:val="left" w:pos="504"/>
        </w:tabs>
        <w:spacing w:before="275" w:line="274" w:lineRule="exact"/>
        <w:ind w:left="216"/>
        <w:textAlignment w:val="baseline"/>
        <w:rPr>
          <w:rFonts w:ascii="Arial" w:eastAsia="Arial" w:hAnsi="Arial"/>
          <w:b/>
          <w:color w:val="000000"/>
          <w:spacing w:val="3"/>
          <w:sz w:val="24"/>
          <w:u w:val="single"/>
        </w:rPr>
      </w:pPr>
      <w:r>
        <w:rPr>
          <w:rFonts w:ascii="Arial" w:eastAsia="Arial" w:hAnsi="Arial"/>
          <w:b/>
          <w:color w:val="000000"/>
          <w:spacing w:val="3"/>
          <w:sz w:val="24"/>
          <w:u w:val="single"/>
        </w:rPr>
        <w:t>REPORTING</w:t>
      </w:r>
    </w:p>
    <w:p w:rsidR="006470E0" w:rsidRDefault="00602966">
      <w:pPr>
        <w:spacing w:before="279" w:line="276" w:lineRule="exact"/>
        <w:ind w:left="1008" w:right="216" w:hanging="432"/>
        <w:textAlignment w:val="baseline"/>
        <w:rPr>
          <w:rFonts w:ascii="Arial" w:eastAsia="Arial" w:hAnsi="Arial"/>
          <w:color w:val="000000"/>
          <w:sz w:val="24"/>
        </w:rPr>
      </w:pPr>
      <w:r>
        <w:rPr>
          <w:rFonts w:ascii="Arial" w:eastAsia="Arial" w:hAnsi="Arial"/>
          <w:color w:val="000000"/>
          <w:sz w:val="24"/>
        </w:rPr>
        <w:t>12.1 A monthly reconciliation report from the holder of a petty cash must monthly be submitted to the Chief Financial Officer including the total amount of petty cash purchases for that month.</w:t>
      </w:r>
    </w:p>
    <w:p w:rsidR="006470E0" w:rsidRDefault="00602966">
      <w:pPr>
        <w:numPr>
          <w:ilvl w:val="0"/>
          <w:numId w:val="7"/>
        </w:numPr>
        <w:tabs>
          <w:tab w:val="clear" w:pos="288"/>
          <w:tab w:val="left" w:pos="504"/>
        </w:tabs>
        <w:spacing w:before="275" w:line="274" w:lineRule="exact"/>
        <w:ind w:left="216"/>
        <w:textAlignment w:val="baseline"/>
        <w:rPr>
          <w:rFonts w:ascii="Arial" w:eastAsia="Arial" w:hAnsi="Arial"/>
          <w:b/>
          <w:color w:val="000000"/>
          <w:spacing w:val="6"/>
          <w:sz w:val="24"/>
          <w:u w:val="single"/>
        </w:rPr>
      </w:pPr>
      <w:r>
        <w:rPr>
          <w:rFonts w:ascii="Arial" w:eastAsia="Arial" w:hAnsi="Arial"/>
          <w:b/>
          <w:color w:val="000000"/>
          <w:spacing w:val="6"/>
          <w:sz w:val="24"/>
          <w:u w:val="single"/>
        </w:rPr>
        <w:t>REVIEW</w:t>
      </w:r>
    </w:p>
    <w:p w:rsidR="006470E0" w:rsidRDefault="00602966">
      <w:pPr>
        <w:spacing w:before="282" w:line="273" w:lineRule="exact"/>
        <w:ind w:left="576" w:right="288"/>
        <w:jc w:val="both"/>
        <w:textAlignment w:val="baseline"/>
        <w:rPr>
          <w:rFonts w:ascii="Arial" w:eastAsia="Arial" w:hAnsi="Arial"/>
          <w:color w:val="000000"/>
          <w:sz w:val="24"/>
        </w:rPr>
      </w:pPr>
      <w:r>
        <w:rPr>
          <w:rFonts w:ascii="Arial" w:eastAsia="Arial" w:hAnsi="Arial"/>
          <w:color w:val="000000"/>
          <w:sz w:val="24"/>
        </w:rPr>
        <w:t>This policy will be reviewed annually to be in line with municipal practices and legislation.</w:t>
      </w:r>
    </w:p>
    <w:p w:rsidR="006470E0" w:rsidRDefault="00602966">
      <w:pPr>
        <w:numPr>
          <w:ilvl w:val="0"/>
          <w:numId w:val="7"/>
        </w:numPr>
        <w:tabs>
          <w:tab w:val="clear" w:pos="288"/>
          <w:tab w:val="left" w:pos="504"/>
        </w:tabs>
        <w:spacing w:before="275" w:line="274" w:lineRule="exact"/>
        <w:ind w:left="216"/>
        <w:textAlignment w:val="baseline"/>
        <w:rPr>
          <w:rFonts w:ascii="Arial" w:eastAsia="Arial" w:hAnsi="Arial"/>
          <w:b/>
          <w:color w:val="000000"/>
          <w:spacing w:val="3"/>
          <w:sz w:val="24"/>
          <w:u w:val="single"/>
        </w:rPr>
      </w:pPr>
      <w:r>
        <w:rPr>
          <w:rFonts w:ascii="Arial" w:eastAsia="Arial" w:hAnsi="Arial"/>
          <w:b/>
          <w:color w:val="000000"/>
          <w:spacing w:val="3"/>
          <w:sz w:val="24"/>
          <w:u w:val="single"/>
        </w:rPr>
        <w:t xml:space="preserve">SHORT TITLE </w:t>
      </w:r>
    </w:p>
    <w:p w:rsidR="006470E0" w:rsidRDefault="00602966">
      <w:pPr>
        <w:spacing w:before="276" w:after="1094" w:line="279" w:lineRule="exact"/>
        <w:ind w:left="576" w:right="864"/>
        <w:textAlignment w:val="baseline"/>
        <w:rPr>
          <w:rFonts w:ascii="Arial" w:eastAsia="Arial" w:hAnsi="Arial"/>
          <w:color w:val="000000"/>
          <w:sz w:val="24"/>
        </w:rPr>
      </w:pPr>
      <w:r>
        <w:rPr>
          <w:rFonts w:ascii="Arial" w:eastAsia="Arial" w:hAnsi="Arial"/>
          <w:color w:val="000000"/>
          <w:sz w:val="24"/>
        </w:rPr>
        <w:t xml:space="preserve">This policy shall be called the Petty Cash Policy of </w:t>
      </w:r>
      <w:r w:rsidR="00950AEA">
        <w:rPr>
          <w:rFonts w:ascii="Arial" w:eastAsia="Arial" w:hAnsi="Arial"/>
          <w:color w:val="000000"/>
          <w:sz w:val="24"/>
        </w:rPr>
        <w:t xml:space="preserve">Thembisile Hani </w:t>
      </w:r>
      <w:r>
        <w:rPr>
          <w:rFonts w:ascii="Arial" w:eastAsia="Arial" w:hAnsi="Arial"/>
          <w:color w:val="000000"/>
          <w:sz w:val="24"/>
        </w:rPr>
        <w:t>Local Municipality.</w:t>
      </w:r>
    </w:p>
    <w:p w:rsidR="006470E0" w:rsidRDefault="006470E0">
      <w:pPr>
        <w:spacing w:before="276" w:after="1094" w:line="279" w:lineRule="exact"/>
        <w:sectPr w:rsidR="006470E0">
          <w:pgSz w:w="12240" w:h="15840"/>
          <w:pgMar w:top="1440" w:right="1625" w:bottom="5144" w:left="1975" w:header="720" w:footer="720" w:gutter="0"/>
          <w:cols w:space="720"/>
        </w:sectPr>
      </w:pPr>
    </w:p>
    <w:p w:rsidR="006470E0" w:rsidRDefault="006470E0">
      <w:pPr>
        <w:spacing w:before="2" w:line="277" w:lineRule="exact"/>
        <w:textAlignment w:val="baseline"/>
        <w:rPr>
          <w:rFonts w:ascii="Arial" w:eastAsia="Arial" w:hAnsi="Arial"/>
          <w:color w:val="000000"/>
          <w:spacing w:val="-3"/>
          <w:sz w:val="24"/>
        </w:rPr>
      </w:pPr>
    </w:p>
    <w:sectPr w:rsidR="006470E0">
      <w:type w:val="continuous"/>
      <w:pgSz w:w="12240" w:h="15840"/>
      <w:pgMar w:top="1440" w:right="5760" w:bottom="514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EDA" w:rsidRDefault="00931EDA" w:rsidP="001417FD">
      <w:r>
        <w:separator/>
      </w:r>
    </w:p>
  </w:endnote>
  <w:endnote w:type="continuationSeparator" w:id="0">
    <w:p w:rsidR="00931EDA" w:rsidRDefault="00931EDA" w:rsidP="0014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EDA" w:rsidRDefault="00931EDA" w:rsidP="001417FD">
      <w:r>
        <w:separator/>
      </w:r>
    </w:p>
  </w:footnote>
  <w:footnote w:type="continuationSeparator" w:id="0">
    <w:p w:rsidR="00931EDA" w:rsidRDefault="00931EDA" w:rsidP="00141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7FD" w:rsidRPr="00B04575" w:rsidRDefault="001417FD" w:rsidP="001417FD">
    <w:pPr>
      <w:pStyle w:val="Header"/>
      <w:jc w:val="center"/>
      <w:rPr>
        <w:rFonts w:ascii="Arial" w:hAnsi="Arial" w:cs="Arial"/>
        <w:b/>
        <w:i/>
        <w:iCs/>
      </w:rPr>
    </w:pPr>
    <w:r>
      <w:rPr>
        <w:rFonts w:ascii="Arial" w:hAnsi="Arial" w:cs="Arial"/>
        <w:b/>
        <w:i/>
        <w:iCs/>
      </w:rPr>
      <w:t>Thembisile Hani</w:t>
    </w:r>
    <w:r w:rsidRPr="00B04575">
      <w:rPr>
        <w:rFonts w:ascii="Arial" w:hAnsi="Arial" w:cs="Arial"/>
        <w:b/>
        <w:i/>
        <w:iCs/>
      </w:rPr>
      <w:t xml:space="preserve"> Local Municipality: </w:t>
    </w:r>
    <w:r>
      <w:rPr>
        <w:rFonts w:ascii="Arial" w:hAnsi="Arial" w:cs="Arial"/>
        <w:b/>
        <w:i/>
        <w:iCs/>
      </w:rPr>
      <w:t xml:space="preserve">  Draft Petty Cash Policy</w:t>
    </w:r>
  </w:p>
  <w:p w:rsidR="001417FD" w:rsidRDefault="00141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11B4F"/>
    <w:multiLevelType w:val="multilevel"/>
    <w:tmpl w:val="4D0E6960"/>
    <w:lvl w:ilvl="0">
      <w:start w:val="11"/>
      <w:numFmt w:val="decimal"/>
      <w:lvlText w:val="%1."/>
      <w:lvlJc w:val="left"/>
      <w:pPr>
        <w:tabs>
          <w:tab w:val="left" w:pos="288"/>
        </w:tabs>
        <w:ind w:left="720"/>
      </w:pPr>
      <w:rPr>
        <w:rFonts w:ascii="Arial" w:eastAsia="Arial" w:hAnsi="Arial"/>
        <w:b/>
        <w:strike w:val="0"/>
        <w:color w:val="000000"/>
        <w:spacing w:val="1"/>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107A1E"/>
    <w:multiLevelType w:val="multilevel"/>
    <w:tmpl w:val="DC16D546"/>
    <w:lvl w:ilvl="0">
      <w:start w:val="1"/>
      <w:numFmt w:val="decimal"/>
      <w:lvlText w:val="%1."/>
      <w:lvlJc w:val="left"/>
      <w:pPr>
        <w:tabs>
          <w:tab w:val="left" w:pos="360"/>
        </w:tabs>
        <w:ind w:left="720"/>
      </w:pPr>
      <w:rPr>
        <w:rFonts w:ascii="Arial" w:eastAsia="Arial" w:hAnsi="Arial"/>
        <w:b/>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8561E6"/>
    <w:multiLevelType w:val="multilevel"/>
    <w:tmpl w:val="0388C582"/>
    <w:lvl w:ilvl="0">
      <w:start w:val="1"/>
      <w:numFmt w:val="lowerLetter"/>
      <w:lvlText w:val="(%1)"/>
      <w:lvlJc w:val="left"/>
      <w:pPr>
        <w:tabs>
          <w:tab w:val="left" w:pos="504"/>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FA7C0B"/>
    <w:multiLevelType w:val="multilevel"/>
    <w:tmpl w:val="7D883C6A"/>
    <w:lvl w:ilvl="0">
      <w:start w:val="7"/>
      <w:numFmt w:val="decimal"/>
      <w:lvlText w:val="%1."/>
      <w:lvlJc w:val="left"/>
      <w:pPr>
        <w:tabs>
          <w:tab w:val="left" w:pos="288"/>
        </w:tabs>
        <w:ind w:left="720"/>
      </w:pPr>
      <w:rPr>
        <w:rFonts w:ascii="Arial" w:eastAsia="Arial" w:hAnsi="Arial"/>
        <w:b/>
        <w:strike w:val="0"/>
        <w:color w:val="000000"/>
        <w:spacing w:val="5"/>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D4B65"/>
    <w:multiLevelType w:val="multilevel"/>
    <w:tmpl w:val="49469472"/>
    <w:lvl w:ilvl="0">
      <w:start w:val="1"/>
      <w:numFmt w:val="lowerLetter"/>
      <w:lvlText w:val="(%1)"/>
      <w:lvlJc w:val="left"/>
      <w:pPr>
        <w:tabs>
          <w:tab w:val="left" w:pos="432"/>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C037BA"/>
    <w:multiLevelType w:val="multilevel"/>
    <w:tmpl w:val="3BEC3038"/>
    <w:lvl w:ilvl="0">
      <w:start w:val="9"/>
      <w:numFmt w:val="decimal"/>
      <w:lvlText w:val="%1."/>
      <w:lvlJc w:val="left"/>
      <w:pPr>
        <w:tabs>
          <w:tab w:val="left" w:pos="288"/>
        </w:tabs>
        <w:ind w:left="720"/>
      </w:pPr>
      <w:rPr>
        <w:rFonts w:ascii="Arial" w:eastAsia="Arial" w:hAnsi="Arial"/>
        <w:b/>
        <w:strike w:val="0"/>
        <w:color w:val="000000"/>
        <w:spacing w:val="1"/>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0746B2"/>
    <w:multiLevelType w:val="multilevel"/>
    <w:tmpl w:val="D6340AF4"/>
    <w:lvl w:ilvl="0">
      <w:start w:val="1"/>
      <w:numFmt w:val="lowerLetter"/>
      <w:lvlText w:val="(%1)"/>
      <w:lvlJc w:val="left"/>
      <w:pPr>
        <w:tabs>
          <w:tab w:val="left" w:pos="432"/>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E0"/>
    <w:rsid w:val="001417FD"/>
    <w:rsid w:val="001A2EB1"/>
    <w:rsid w:val="004A36DD"/>
    <w:rsid w:val="00502CEF"/>
    <w:rsid w:val="00602966"/>
    <w:rsid w:val="00614D35"/>
    <w:rsid w:val="006470E0"/>
    <w:rsid w:val="008A1A65"/>
    <w:rsid w:val="00931EDA"/>
    <w:rsid w:val="00950AEA"/>
    <w:rsid w:val="009F6D8C"/>
    <w:rsid w:val="00A90068"/>
    <w:rsid w:val="00C8266E"/>
    <w:rsid w:val="00E900A1"/>
    <w:rsid w:val="00E9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9B2F5-2C7E-4935-89F9-FFB3CF31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17FD"/>
    <w:pPr>
      <w:tabs>
        <w:tab w:val="center" w:pos="4513"/>
        <w:tab w:val="right" w:pos="9026"/>
      </w:tabs>
    </w:pPr>
  </w:style>
  <w:style w:type="character" w:customStyle="1" w:styleId="HeaderChar">
    <w:name w:val="Header Char"/>
    <w:basedOn w:val="DefaultParagraphFont"/>
    <w:link w:val="Header"/>
    <w:uiPriority w:val="99"/>
    <w:rsid w:val="001417FD"/>
  </w:style>
  <w:style w:type="paragraph" w:styleId="Footer">
    <w:name w:val="footer"/>
    <w:basedOn w:val="Normal"/>
    <w:link w:val="FooterChar"/>
    <w:uiPriority w:val="99"/>
    <w:unhideWhenUsed/>
    <w:rsid w:val="001417FD"/>
    <w:pPr>
      <w:tabs>
        <w:tab w:val="center" w:pos="4513"/>
        <w:tab w:val="right" w:pos="9026"/>
      </w:tabs>
    </w:pPr>
  </w:style>
  <w:style w:type="character" w:customStyle="1" w:styleId="FooterChar">
    <w:name w:val="Footer Char"/>
    <w:basedOn w:val="DefaultParagraphFont"/>
    <w:link w:val="Footer"/>
    <w:uiPriority w:val="99"/>
    <w:rsid w:val="00141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Sehlako</dc:creator>
  <cp:lastModifiedBy>Oupa ledwaba</cp:lastModifiedBy>
  <cp:revision>2</cp:revision>
  <dcterms:created xsi:type="dcterms:W3CDTF">2018-05-21T12:25:00Z</dcterms:created>
  <dcterms:modified xsi:type="dcterms:W3CDTF">2018-05-21T12:25:00Z</dcterms:modified>
</cp:coreProperties>
</file>